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52" w:rsidRPr="009A6952" w:rsidRDefault="009A6952" w:rsidP="009A6952">
      <w:pPr>
        <w:pStyle w:val="yiv5073016216default-style"/>
        <w:spacing w:before="0" w:beforeAutospacing="0" w:after="0" w:afterAutospacing="0"/>
        <w:jc w:val="center"/>
        <w:rPr>
          <w:rFonts w:ascii="Book Antiqua" w:hAnsi="Book Antiqua" w:cs="Helvetica"/>
          <w:color w:val="000000"/>
          <w:sz w:val="40"/>
          <w:szCs w:val="40"/>
        </w:rPr>
      </w:pPr>
      <w:r w:rsidRPr="009A6952">
        <w:rPr>
          <w:rFonts w:ascii="Book Antiqua" w:hAnsi="Book Antiqua" w:cs="Helvetica"/>
          <w:color w:val="000000"/>
          <w:sz w:val="40"/>
          <w:szCs w:val="40"/>
        </w:rPr>
        <w:t>Infant Son Andrews</w:t>
      </w:r>
    </w:p>
    <w:p w:rsidR="009A6952" w:rsidRPr="009A6952" w:rsidRDefault="009A6952" w:rsidP="009A6952">
      <w:pPr>
        <w:pStyle w:val="yiv5073016216default-style"/>
        <w:spacing w:before="0" w:beforeAutospacing="0" w:after="0" w:afterAutospacing="0"/>
        <w:jc w:val="center"/>
        <w:rPr>
          <w:rFonts w:ascii="Book Antiqua" w:hAnsi="Book Antiqua" w:cs="Helvetica"/>
          <w:color w:val="000000"/>
          <w:sz w:val="40"/>
          <w:szCs w:val="40"/>
        </w:rPr>
      </w:pPr>
      <w:r w:rsidRPr="009A6952">
        <w:rPr>
          <w:rFonts w:ascii="Book Antiqua" w:hAnsi="Book Antiqua" w:cs="Helvetica"/>
          <w:color w:val="000000"/>
          <w:sz w:val="40"/>
          <w:szCs w:val="40"/>
        </w:rPr>
        <w:t>September 17, 1906 – October 21, 1906</w:t>
      </w:r>
    </w:p>
    <w:p w:rsidR="009A6952" w:rsidRDefault="009A6952" w:rsidP="009A6952">
      <w:pPr>
        <w:pStyle w:val="yiv5073016216default-style"/>
        <w:spacing w:before="0" w:beforeAutospacing="0" w:after="0" w:afterAutospacing="0"/>
        <w:jc w:val="center"/>
        <w:rPr>
          <w:rFonts w:ascii="Book Antiqua" w:hAnsi="Book Antiqua" w:cs="Helvetica"/>
          <w:color w:val="000000"/>
        </w:rPr>
      </w:pPr>
    </w:p>
    <w:p w:rsidR="009A6952" w:rsidRDefault="009A6952" w:rsidP="009A6952">
      <w:pPr>
        <w:pStyle w:val="yiv5073016216default-style"/>
        <w:spacing w:before="0" w:beforeAutospacing="0" w:after="0" w:afterAutospacing="0"/>
        <w:jc w:val="center"/>
        <w:rPr>
          <w:rFonts w:ascii="Book Antiqua" w:hAnsi="Book Antiqua" w:cs="Helvetica"/>
          <w:color w:val="000000"/>
        </w:rPr>
      </w:pPr>
      <w:r>
        <w:rPr>
          <w:noProof/>
        </w:rPr>
        <w:drawing>
          <wp:inline distT="0" distB="0" distL="0" distR="0">
            <wp:extent cx="4355123" cy="3288401"/>
            <wp:effectExtent l="0" t="0" r="7620" b="7620"/>
            <wp:docPr id="1" name="Picture 1" descr="http://www.ingenweb.org/inadams/Cemeteries/BlueCreekTwnshp/BlueCreekPics/AndrewsSylvaELelainf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BlueCreekTwnshp/BlueCreekPics/AndrewsSylvaELelainf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23" cy="32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52" w:rsidRDefault="009A6952" w:rsidP="009A6952">
      <w:pPr>
        <w:pStyle w:val="yiv5073016216default-style"/>
        <w:spacing w:before="0" w:beforeAutospacing="0" w:after="0" w:afterAutospacing="0"/>
        <w:jc w:val="center"/>
        <w:rPr>
          <w:rFonts w:ascii="Book Antiqua" w:hAnsi="Book Antiqua" w:cs="Helvetica"/>
          <w:color w:val="000000"/>
        </w:rPr>
      </w:pPr>
    </w:p>
    <w:p w:rsidR="00922FCD" w:rsidRP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  <w:r w:rsidRPr="00922FCD">
        <w:rPr>
          <w:rFonts w:ascii="Book Antiqua" w:hAnsi="Book Antiqua" w:cs="Helvetica"/>
          <w:color w:val="000000"/>
        </w:rPr>
        <w:t xml:space="preserve">The little child of Adrian Andrews, of Decatur, died at the home of Robert Andrews in Blue Creek </w:t>
      </w:r>
      <w:proofErr w:type="gramStart"/>
      <w:r w:rsidRPr="00922FCD">
        <w:rPr>
          <w:rFonts w:ascii="Book Antiqua" w:hAnsi="Book Antiqua" w:cs="Helvetica"/>
          <w:color w:val="000000"/>
        </w:rPr>
        <w:t>township</w:t>
      </w:r>
      <w:proofErr w:type="gramEnd"/>
      <w:r w:rsidRPr="00922FCD">
        <w:rPr>
          <w:rFonts w:ascii="Book Antiqua" w:hAnsi="Book Antiqua" w:cs="Helvetica"/>
          <w:color w:val="000000"/>
        </w:rPr>
        <w:t xml:space="preserve"> Sunday morning. Mr. Andrews has lost his entire family, his wife and two children in less than a week. The last death was caused from diphtheria and the supposition is that the whole family died of the same disease.</w:t>
      </w:r>
    </w:p>
    <w:p w:rsidR="00922FCD" w:rsidRP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</w:p>
    <w:p w:rsidR="009A6952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  <w:r w:rsidRPr="00922FCD">
        <w:rPr>
          <w:rFonts w:ascii="Book Antiqua" w:hAnsi="Book Antiqua" w:cs="Helvetica"/>
          <w:color w:val="000000"/>
        </w:rPr>
        <w:t>Berne Witness, Adams County, Indiana; Tuesday, Oct. 23, 1906</w:t>
      </w:r>
    </w:p>
    <w:p w:rsidR="00922FCD" w:rsidRP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  <w:bookmarkStart w:id="0" w:name="_GoBack"/>
      <w:bookmarkEnd w:id="0"/>
      <w:r w:rsidRPr="00922FCD">
        <w:rPr>
          <w:rFonts w:ascii="Book Antiqua" w:hAnsi="Book Antiqua" w:cs="Helvetica"/>
          <w:color w:val="000000"/>
        </w:rPr>
        <w:br/>
        <w:t>*****</w:t>
      </w:r>
    </w:p>
    <w:p w:rsidR="00922FCD" w:rsidRP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</w:p>
    <w:p w:rsidR="00922FCD" w:rsidRP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  <w:r w:rsidRPr="00922FCD">
        <w:rPr>
          <w:rFonts w:ascii="Book Antiqua" w:hAnsi="Book Antiqua" w:cs="Helvetica"/>
          <w:color w:val="000000"/>
        </w:rPr>
        <w:t>Indiana, Death Certificates, 1899-2011</w:t>
      </w:r>
    </w:p>
    <w:p w:rsid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  <w:r w:rsidRPr="00922FCD">
        <w:rPr>
          <w:rFonts w:ascii="Book Antiqua" w:hAnsi="Book Antiqua" w:cs="Helvetica"/>
          <w:color w:val="000000"/>
        </w:rPr>
        <w:t>Name: Infant Andrews</w:t>
      </w:r>
      <w:r w:rsidRPr="00922FCD">
        <w:rPr>
          <w:rFonts w:ascii="Book Antiqua" w:hAnsi="Book Antiqua" w:cs="Helvetica"/>
          <w:color w:val="000000"/>
        </w:rPr>
        <w:br/>
        <w:t>Gender: Male; Race: White; Age: 1/12; Marital Status: Single</w:t>
      </w:r>
      <w:r w:rsidRPr="00922FCD">
        <w:rPr>
          <w:rFonts w:ascii="Book Antiqua" w:hAnsi="Book Antiqua" w:cs="Helvetica"/>
          <w:color w:val="000000"/>
        </w:rPr>
        <w:br/>
        <w:t>Birth Date: 17 Sep 1906; Birth Place: Adams Co</w:t>
      </w:r>
      <w:r w:rsidRPr="00922FCD">
        <w:rPr>
          <w:rFonts w:ascii="Book Antiqua" w:hAnsi="Book Antiqua" w:cs="Helvetica"/>
          <w:color w:val="000000"/>
        </w:rPr>
        <w:br/>
        <w:t>Death Date: 21 Oct 1906; diphtheria; Death Place: Monroe, Adams, Indiana, USA</w:t>
      </w:r>
      <w:r w:rsidRPr="00922FCD">
        <w:rPr>
          <w:rFonts w:ascii="Book Antiqua" w:hAnsi="Book Antiqua" w:cs="Helvetica"/>
          <w:color w:val="000000"/>
        </w:rPr>
        <w:br/>
        <w:t>Father: Arden Andrews; Mother: Sylva Ray</w:t>
      </w:r>
      <w:r w:rsidRPr="00922FCD">
        <w:rPr>
          <w:rFonts w:ascii="Book Antiqua" w:hAnsi="Book Antiqua" w:cs="Helvetica"/>
          <w:color w:val="000000"/>
        </w:rPr>
        <w:br/>
        <w:t xml:space="preserve">Burial: Oct. 21, 1906; Salem </w:t>
      </w:r>
      <w:proofErr w:type="spellStart"/>
      <w:r w:rsidRPr="00922FCD">
        <w:rPr>
          <w:rFonts w:ascii="Book Antiqua" w:hAnsi="Book Antiqua" w:cs="Helvetica"/>
          <w:color w:val="000000"/>
        </w:rPr>
        <w:t>Cem</w:t>
      </w:r>
      <w:proofErr w:type="spellEnd"/>
      <w:r w:rsidRPr="00922FCD">
        <w:rPr>
          <w:rFonts w:ascii="Book Antiqua" w:hAnsi="Book Antiqua" w:cs="Helvetica"/>
          <w:color w:val="000000"/>
        </w:rPr>
        <w:t>.</w:t>
      </w:r>
    </w:p>
    <w:p w:rsid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</w:p>
    <w:p w:rsidR="00922FCD" w:rsidRPr="00922FCD" w:rsidRDefault="00922FCD" w:rsidP="00922FCD">
      <w:pPr>
        <w:pStyle w:val="yiv5073016216default-style"/>
        <w:spacing w:before="0" w:beforeAutospacing="0" w:after="0" w:afterAutospacing="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Both contributed by Karin King</w:t>
      </w:r>
    </w:p>
    <w:p w:rsidR="00922FCD" w:rsidRDefault="00922FCD" w:rsidP="00922FCD">
      <w:pPr>
        <w:pStyle w:val="yiv5073016216default-style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D04DA" w:rsidRDefault="004D04DA"/>
    <w:sectPr w:rsidR="004D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CD"/>
    <w:rsid w:val="004D04DA"/>
    <w:rsid w:val="00922FCD"/>
    <w:rsid w:val="009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73016216default-style">
    <w:name w:val="yiv5073016216default-style"/>
    <w:basedOn w:val="Normal"/>
    <w:rsid w:val="0092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73016216default-style">
    <w:name w:val="yiv5073016216default-style"/>
    <w:basedOn w:val="Normal"/>
    <w:rsid w:val="0092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2018-09-18T04:50:00Z</dcterms:created>
  <dcterms:modified xsi:type="dcterms:W3CDTF">2018-09-18T14:46:00Z</dcterms:modified>
</cp:coreProperties>
</file>