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85F" w:rsidRDefault="00781CFD" w:rsidP="00B839A4">
      <w:pPr>
        <w:contextualSpacing/>
        <w:jc w:val="center"/>
        <w:rPr>
          <w:rFonts w:ascii="Book Antiqua" w:hAnsi="Book Antiqua"/>
          <w:sz w:val="40"/>
          <w:szCs w:val="40"/>
        </w:rPr>
      </w:pPr>
      <w:r>
        <w:rPr>
          <w:rFonts w:ascii="Book Antiqua" w:hAnsi="Book Antiqua"/>
          <w:sz w:val="40"/>
          <w:szCs w:val="40"/>
        </w:rPr>
        <w:t>Isabelle Nora (Lash) Chronister</w:t>
      </w:r>
    </w:p>
    <w:p w:rsidR="00781CFD" w:rsidRDefault="00781CFD" w:rsidP="00B839A4">
      <w:pPr>
        <w:contextualSpacing/>
        <w:jc w:val="center"/>
        <w:rPr>
          <w:rFonts w:ascii="Book Antiqua" w:hAnsi="Book Antiqua"/>
          <w:sz w:val="40"/>
          <w:szCs w:val="40"/>
        </w:rPr>
      </w:pPr>
      <w:r>
        <w:rPr>
          <w:rFonts w:ascii="Book Antiqua" w:hAnsi="Book Antiqua"/>
          <w:sz w:val="40"/>
          <w:szCs w:val="40"/>
        </w:rPr>
        <w:t>June 30, 1915 – February 15, 1990</w:t>
      </w:r>
    </w:p>
    <w:p w:rsidR="00B839A4" w:rsidRPr="00920CD1" w:rsidRDefault="00B839A4" w:rsidP="00B839A4">
      <w:pPr>
        <w:contextualSpacing/>
        <w:jc w:val="center"/>
        <w:rPr>
          <w:rFonts w:ascii="Book Antiqua" w:hAnsi="Book Antiqua"/>
          <w:sz w:val="24"/>
          <w:szCs w:val="24"/>
        </w:rPr>
      </w:pPr>
    </w:p>
    <w:p w:rsidR="00B839A4" w:rsidRDefault="00781CFD" w:rsidP="001746CF">
      <w:pPr>
        <w:contextualSpacing/>
        <w:jc w:val="center"/>
      </w:pPr>
      <w:bookmarkStart w:id="0" w:name="_GoBack"/>
      <w:r>
        <w:rPr>
          <w:noProof/>
        </w:rPr>
        <w:drawing>
          <wp:inline distT="0" distB="0" distL="0" distR="0">
            <wp:extent cx="4513385" cy="3451561"/>
            <wp:effectExtent l="0" t="0" r="1905" b="0"/>
            <wp:docPr id="2" name="Picture 2" descr="Isabelle Nora &lt;i&gt;Lash&lt;/i&gt; Chron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belle Nora &lt;i&gt;Lash&lt;/i&gt; Chronis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0932" cy="3449685"/>
                    </a:xfrm>
                    <a:prstGeom prst="rect">
                      <a:avLst/>
                    </a:prstGeom>
                    <a:noFill/>
                    <a:ln>
                      <a:noFill/>
                    </a:ln>
                  </pic:spPr>
                </pic:pic>
              </a:graphicData>
            </a:graphic>
          </wp:inline>
        </w:drawing>
      </w:r>
      <w:bookmarkEnd w:id="0"/>
    </w:p>
    <w:p w:rsidR="006C685F" w:rsidRPr="00920CD1" w:rsidRDefault="006C685F" w:rsidP="001746CF">
      <w:pPr>
        <w:contextualSpacing/>
        <w:jc w:val="center"/>
        <w:rPr>
          <w:rFonts w:ascii="Book Antiqua" w:hAnsi="Book Antiqua"/>
          <w:sz w:val="24"/>
          <w:szCs w:val="24"/>
        </w:rPr>
      </w:pPr>
      <w:r w:rsidRPr="00920CD1">
        <w:rPr>
          <w:rFonts w:ascii="Book Antiqua" w:hAnsi="Book Antiqua"/>
          <w:sz w:val="24"/>
          <w:szCs w:val="24"/>
        </w:rPr>
        <w:t>Photo by Deb Curry</w:t>
      </w:r>
    </w:p>
    <w:p w:rsidR="00B839A4" w:rsidRPr="00920CD1" w:rsidRDefault="00B839A4" w:rsidP="001C1B82">
      <w:pPr>
        <w:rPr>
          <w:rFonts w:ascii="Book Antiqua" w:hAnsi="Book Antiqua"/>
          <w:sz w:val="24"/>
          <w:szCs w:val="24"/>
        </w:rPr>
      </w:pPr>
    </w:p>
    <w:p w:rsidR="001C1B82" w:rsidRPr="00920CD1" w:rsidRDefault="00781CFD" w:rsidP="00781CFD">
      <w:pPr>
        <w:contextualSpacing/>
        <w:rPr>
          <w:rFonts w:ascii="Book Antiqua" w:hAnsi="Book Antiqua"/>
          <w:sz w:val="24"/>
          <w:szCs w:val="24"/>
        </w:rPr>
      </w:pPr>
      <w:r w:rsidRPr="00920CD1">
        <w:rPr>
          <w:rFonts w:ascii="Book Antiqua" w:hAnsi="Book Antiqua"/>
          <w:sz w:val="24"/>
          <w:szCs w:val="24"/>
        </w:rPr>
        <w:t xml:space="preserve">   Nora I. Chronister, 74, Fort Wayne, a former Decatur resident, died at 8:20 p.m. Thursday in Parkview Memorial Hospital, Fort Wayne. </w:t>
      </w:r>
      <w:r w:rsidRPr="00920CD1">
        <w:rPr>
          <w:rFonts w:ascii="Book Antiqua" w:hAnsi="Book Antiqua"/>
          <w:sz w:val="24"/>
          <w:szCs w:val="24"/>
        </w:rPr>
        <w:br/>
        <w:t>She was born on June 30, 1915 in Wells County to Brandon and Pearl Landis Lash and married Robert Chronister Sr. on August 8, 1942; he died on July 2, 1984. She was a member of Pleasant Dale Church of the Brethren.</w:t>
      </w:r>
      <w:r w:rsidRPr="00920CD1">
        <w:rPr>
          <w:rFonts w:ascii="Book Antiqua" w:hAnsi="Book Antiqua"/>
          <w:sz w:val="24"/>
          <w:szCs w:val="24"/>
        </w:rPr>
        <w:br/>
        <w:t xml:space="preserve">   Surviving are two sons, Robert Chronister, Yoder, and Ronald Chronister, Fort Wayne; two brothers, Don Lash, Crawfordsville, and Charlie Lash, Brook, Indiana; one sister, Jean Lash, Fort Wayne; and five grandchildren.</w:t>
      </w:r>
      <w:r w:rsidRPr="00920CD1">
        <w:rPr>
          <w:rFonts w:ascii="Book Antiqua" w:hAnsi="Book Antiqua"/>
          <w:sz w:val="24"/>
          <w:szCs w:val="24"/>
        </w:rPr>
        <w:br/>
        <w:t xml:space="preserve">   Funeral services are at 11 a.m. Monday in Pleasant Dale Church of the Brethren, Rev. Norman Replogle officiating. Burial will be in the church cemetery. Visiting hours at Haggard and Armes Funeral Home are 3-5 and 7-9 p.m. Sunday; there is visitation at the church from 10-11 p.m. Monday. Preferred memorials are to the Pleasant Dale Church of the Brethren Building Fund.</w:t>
      </w:r>
    </w:p>
    <w:p w:rsidR="00781CFD" w:rsidRPr="00920CD1" w:rsidRDefault="00781CFD" w:rsidP="00781CFD">
      <w:pPr>
        <w:contextualSpacing/>
        <w:rPr>
          <w:rFonts w:ascii="Book Antiqua" w:hAnsi="Book Antiqua"/>
          <w:sz w:val="24"/>
          <w:szCs w:val="24"/>
        </w:rPr>
      </w:pPr>
    </w:p>
    <w:p w:rsidR="00781CFD" w:rsidRDefault="00781CFD" w:rsidP="00781CFD">
      <w:pPr>
        <w:contextualSpacing/>
        <w:rPr>
          <w:rFonts w:ascii="Book Antiqua" w:hAnsi="Book Antiqua"/>
          <w:sz w:val="24"/>
          <w:szCs w:val="24"/>
        </w:rPr>
      </w:pPr>
      <w:r w:rsidRPr="00920CD1">
        <w:rPr>
          <w:rFonts w:ascii="Book Antiqua" w:hAnsi="Book Antiqua"/>
          <w:sz w:val="24"/>
          <w:szCs w:val="24"/>
        </w:rPr>
        <w:t>Decatur Daily Democrat</w:t>
      </w:r>
      <w:r w:rsidR="00920CD1">
        <w:rPr>
          <w:rFonts w:ascii="Book Antiqua" w:hAnsi="Book Antiqua"/>
          <w:sz w:val="24"/>
          <w:szCs w:val="24"/>
        </w:rPr>
        <w:t xml:space="preserve">, Adams County, IN; </w:t>
      </w:r>
      <w:r w:rsidRPr="00920CD1">
        <w:rPr>
          <w:rFonts w:ascii="Book Antiqua" w:hAnsi="Book Antiqua"/>
          <w:sz w:val="24"/>
          <w:szCs w:val="24"/>
        </w:rPr>
        <w:t>February 17, 1990</w:t>
      </w:r>
    </w:p>
    <w:p w:rsidR="00920CD1" w:rsidRDefault="00920CD1" w:rsidP="00781CFD">
      <w:pPr>
        <w:contextualSpacing/>
        <w:rPr>
          <w:rFonts w:ascii="Book Antiqua" w:hAnsi="Book Antiqua"/>
          <w:sz w:val="24"/>
          <w:szCs w:val="24"/>
        </w:rPr>
      </w:pPr>
    </w:p>
    <w:p w:rsidR="00920CD1" w:rsidRPr="00920CD1" w:rsidRDefault="00920CD1" w:rsidP="00781CFD">
      <w:pPr>
        <w:contextualSpacing/>
        <w:rPr>
          <w:rFonts w:ascii="Book Antiqua" w:hAnsi="Book Antiqua"/>
          <w:sz w:val="24"/>
          <w:szCs w:val="24"/>
        </w:rPr>
      </w:pPr>
      <w:r>
        <w:rPr>
          <w:rFonts w:ascii="Book Antiqua" w:hAnsi="Book Antiqua"/>
          <w:sz w:val="24"/>
          <w:szCs w:val="24"/>
        </w:rPr>
        <w:t>Contributed by Karin King</w:t>
      </w:r>
    </w:p>
    <w:sectPr w:rsidR="00920CD1" w:rsidRPr="00920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A4"/>
    <w:rsid w:val="00075D37"/>
    <w:rsid w:val="000B45A7"/>
    <w:rsid w:val="000D44E9"/>
    <w:rsid w:val="00114D03"/>
    <w:rsid w:val="0013251F"/>
    <w:rsid w:val="001746CF"/>
    <w:rsid w:val="001C1B82"/>
    <w:rsid w:val="001E5E6E"/>
    <w:rsid w:val="002B491F"/>
    <w:rsid w:val="003079A0"/>
    <w:rsid w:val="00406803"/>
    <w:rsid w:val="004C4886"/>
    <w:rsid w:val="00524FB1"/>
    <w:rsid w:val="00574E72"/>
    <w:rsid w:val="005A2EC5"/>
    <w:rsid w:val="005F4559"/>
    <w:rsid w:val="006C685F"/>
    <w:rsid w:val="00781CFD"/>
    <w:rsid w:val="007E7C52"/>
    <w:rsid w:val="00885643"/>
    <w:rsid w:val="00887F95"/>
    <w:rsid w:val="008D4408"/>
    <w:rsid w:val="00920CD1"/>
    <w:rsid w:val="00957EBD"/>
    <w:rsid w:val="00977E25"/>
    <w:rsid w:val="009B430A"/>
    <w:rsid w:val="00A96F43"/>
    <w:rsid w:val="00B22D5F"/>
    <w:rsid w:val="00B45C41"/>
    <w:rsid w:val="00B55454"/>
    <w:rsid w:val="00B839A4"/>
    <w:rsid w:val="00BC27DF"/>
    <w:rsid w:val="00BC6400"/>
    <w:rsid w:val="00C06E7F"/>
    <w:rsid w:val="00C371B5"/>
    <w:rsid w:val="00C95CB0"/>
    <w:rsid w:val="00CC51C3"/>
    <w:rsid w:val="00D076D9"/>
    <w:rsid w:val="00D16A38"/>
    <w:rsid w:val="00D63FD9"/>
    <w:rsid w:val="00D90869"/>
    <w:rsid w:val="00E16677"/>
    <w:rsid w:val="00E54D66"/>
    <w:rsid w:val="00EC174B"/>
    <w:rsid w:val="00EC3BA3"/>
    <w:rsid w:val="00ED2610"/>
    <w:rsid w:val="00F05F77"/>
    <w:rsid w:val="00F108B3"/>
    <w:rsid w:val="00F27C02"/>
    <w:rsid w:val="00FC6C3E"/>
    <w:rsid w:val="00FD5F6A"/>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9A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9A4"/>
    <w:rPr>
      <w:rFonts w:ascii="Tahoma" w:hAnsi="Tahoma" w:cs="Tahoma"/>
      <w:sz w:val="16"/>
      <w:szCs w:val="16"/>
    </w:rPr>
  </w:style>
  <w:style w:type="character" w:styleId="HTMLCite">
    <w:name w:val="HTML Cite"/>
    <w:basedOn w:val="DefaultParagraphFont"/>
    <w:uiPriority w:val="99"/>
    <w:semiHidden/>
    <w:unhideWhenUsed/>
    <w:rsid w:val="00114D03"/>
    <w:rPr>
      <w:i/>
      <w:iCs/>
    </w:rPr>
  </w:style>
  <w:style w:type="character" w:styleId="Hyperlink">
    <w:name w:val="Hyperlink"/>
    <w:basedOn w:val="DefaultParagraphFont"/>
    <w:uiPriority w:val="99"/>
    <w:unhideWhenUsed/>
    <w:rsid w:val="000B45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9A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9A4"/>
    <w:rPr>
      <w:rFonts w:ascii="Tahoma" w:hAnsi="Tahoma" w:cs="Tahoma"/>
      <w:sz w:val="16"/>
      <w:szCs w:val="16"/>
    </w:rPr>
  </w:style>
  <w:style w:type="character" w:styleId="HTMLCite">
    <w:name w:val="HTML Cite"/>
    <w:basedOn w:val="DefaultParagraphFont"/>
    <w:uiPriority w:val="99"/>
    <w:semiHidden/>
    <w:unhideWhenUsed/>
    <w:rsid w:val="00114D03"/>
    <w:rPr>
      <w:i/>
      <w:iCs/>
    </w:rPr>
  </w:style>
  <w:style w:type="character" w:styleId="Hyperlink">
    <w:name w:val="Hyperlink"/>
    <w:basedOn w:val="DefaultParagraphFont"/>
    <w:uiPriority w:val="99"/>
    <w:unhideWhenUsed/>
    <w:rsid w:val="000B45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2017-12-06T14:07:00Z</dcterms:created>
  <dcterms:modified xsi:type="dcterms:W3CDTF">2018-02-26T01:56:00Z</dcterms:modified>
</cp:coreProperties>
</file>