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DC" w:rsidRDefault="006D3191" w:rsidP="00013EB2">
      <w:pPr>
        <w:contextualSpacing/>
        <w:jc w:val="center"/>
        <w:rPr>
          <w:rFonts w:ascii="Book Antiqua" w:hAnsi="Book Antiqua"/>
          <w:sz w:val="40"/>
          <w:szCs w:val="40"/>
        </w:rPr>
      </w:pPr>
      <w:r>
        <w:rPr>
          <w:rFonts w:ascii="Book Antiqua" w:hAnsi="Book Antiqua"/>
          <w:sz w:val="40"/>
          <w:szCs w:val="40"/>
        </w:rPr>
        <w:t>Naomi M. (</w:t>
      </w:r>
      <w:proofErr w:type="spellStart"/>
      <w:r>
        <w:rPr>
          <w:rFonts w:ascii="Book Antiqua" w:hAnsi="Book Antiqua"/>
          <w:sz w:val="40"/>
          <w:szCs w:val="40"/>
        </w:rPr>
        <w:t>Deeren</w:t>
      </w:r>
      <w:proofErr w:type="spellEnd"/>
      <w:r>
        <w:rPr>
          <w:rFonts w:ascii="Book Antiqua" w:hAnsi="Book Antiqua"/>
          <w:sz w:val="40"/>
          <w:szCs w:val="40"/>
        </w:rPr>
        <w:t>) Griffiths</w:t>
      </w:r>
    </w:p>
    <w:p w:rsidR="00013EB2" w:rsidRPr="00E05007" w:rsidRDefault="006D3191" w:rsidP="00013EB2">
      <w:pPr>
        <w:contextualSpacing/>
        <w:jc w:val="center"/>
        <w:rPr>
          <w:rFonts w:ascii="Book Antiqua" w:hAnsi="Book Antiqua"/>
          <w:sz w:val="24"/>
          <w:szCs w:val="24"/>
        </w:rPr>
      </w:pPr>
      <w:r>
        <w:rPr>
          <w:rFonts w:ascii="Book Antiqua" w:hAnsi="Book Antiqua"/>
          <w:sz w:val="40"/>
          <w:szCs w:val="40"/>
        </w:rPr>
        <w:t>October 28, 1907 – February 9, 1986</w:t>
      </w:r>
    </w:p>
    <w:p w:rsidR="00013EB2" w:rsidRDefault="006D3191" w:rsidP="00013EB2">
      <w:pPr>
        <w:contextualSpacing/>
        <w:jc w:val="center"/>
        <w:rPr>
          <w:rFonts w:ascii="Book Antiqua" w:hAnsi="Book Antiqua"/>
          <w:sz w:val="40"/>
          <w:szCs w:val="40"/>
        </w:rPr>
      </w:pPr>
      <w:r>
        <w:rPr>
          <w:noProof/>
        </w:rPr>
        <w:drawing>
          <wp:inline distT="0" distB="0" distL="0" distR="0">
            <wp:extent cx="3483177" cy="2330927"/>
            <wp:effectExtent l="0" t="0" r="3175" b="0"/>
            <wp:docPr id="1" name="Picture 1" descr="[gravestone of Naomi and William Griff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estone of Naomi and William Griffiths]"/>
                    <pic:cNvPicPr>
                      <a:picLocks noChangeAspect="1" noChangeArrowheads="1"/>
                    </pic:cNvPicPr>
                  </pic:nvPicPr>
                  <pic:blipFill rotWithShape="1">
                    <a:blip r:embed="rId5">
                      <a:extLst>
                        <a:ext uri="{28A0092B-C50C-407E-A947-70E740481C1C}">
                          <a14:useLocalDpi xmlns:a14="http://schemas.microsoft.com/office/drawing/2010/main" val="0"/>
                        </a:ext>
                      </a:extLst>
                    </a:blip>
                    <a:srcRect l="5869" t="6518" r="1959" b="11272"/>
                    <a:stretch/>
                  </pic:blipFill>
                  <pic:spPr bwMode="auto">
                    <a:xfrm>
                      <a:off x="0" y="0"/>
                      <a:ext cx="3489726" cy="2335309"/>
                    </a:xfrm>
                    <a:prstGeom prst="rect">
                      <a:avLst/>
                    </a:prstGeom>
                    <a:noFill/>
                    <a:ln>
                      <a:noFill/>
                    </a:ln>
                    <a:extLst>
                      <a:ext uri="{53640926-AAD7-44D8-BBD7-CCE9431645EC}">
                        <a14:shadowObscured xmlns:a14="http://schemas.microsoft.com/office/drawing/2010/main"/>
                      </a:ext>
                    </a:extLst>
                  </pic:spPr>
                </pic:pic>
              </a:graphicData>
            </a:graphic>
          </wp:inline>
        </w:drawing>
      </w:r>
    </w:p>
    <w:p w:rsidR="00013EB2" w:rsidRPr="00E05007" w:rsidRDefault="003806DC" w:rsidP="00013EB2">
      <w:pPr>
        <w:contextualSpacing/>
        <w:jc w:val="center"/>
        <w:rPr>
          <w:rFonts w:ascii="Book Antiqua" w:hAnsi="Book Antiqua"/>
          <w:sz w:val="24"/>
          <w:szCs w:val="24"/>
        </w:rPr>
      </w:pPr>
      <w:r w:rsidRPr="00E05007">
        <w:rPr>
          <w:rFonts w:ascii="Book Antiqua" w:hAnsi="Book Antiqua"/>
          <w:sz w:val="24"/>
          <w:szCs w:val="24"/>
        </w:rPr>
        <w:t xml:space="preserve">Photo by </w:t>
      </w:r>
      <w:r w:rsidR="00D3647A" w:rsidRPr="00E05007">
        <w:rPr>
          <w:rFonts w:ascii="Book Antiqua" w:hAnsi="Book Antiqua"/>
          <w:sz w:val="24"/>
          <w:szCs w:val="24"/>
        </w:rPr>
        <w:t>Deb Curry</w:t>
      </w:r>
    </w:p>
    <w:p w:rsidR="00C50953" w:rsidRPr="00E05007" w:rsidRDefault="00C50953" w:rsidP="00C50953">
      <w:pPr>
        <w:contextualSpacing/>
        <w:rPr>
          <w:rFonts w:ascii="Book Antiqua" w:hAnsi="Book Antiqua"/>
          <w:sz w:val="24"/>
          <w:szCs w:val="24"/>
        </w:rPr>
      </w:pPr>
    </w:p>
    <w:p w:rsidR="006D3191" w:rsidRPr="00E05007" w:rsidRDefault="006D3191" w:rsidP="006D3191">
      <w:pPr>
        <w:contextualSpacing/>
        <w:rPr>
          <w:rFonts w:ascii="Book Antiqua" w:hAnsi="Book Antiqua"/>
          <w:sz w:val="24"/>
          <w:szCs w:val="24"/>
        </w:rPr>
      </w:pPr>
      <w:r w:rsidRPr="00E05007">
        <w:rPr>
          <w:rFonts w:ascii="Book Antiqua" w:hAnsi="Book Antiqua"/>
          <w:sz w:val="24"/>
          <w:szCs w:val="24"/>
        </w:rPr>
        <w:t>Mrs. William Griffiths Dies; Wells Native; Retired Teacher</w:t>
      </w:r>
    </w:p>
    <w:p w:rsidR="006D3191" w:rsidRPr="00E05007" w:rsidRDefault="006D3191" w:rsidP="006D3191">
      <w:pPr>
        <w:contextualSpacing/>
        <w:rPr>
          <w:rFonts w:ascii="Book Antiqua" w:hAnsi="Book Antiqua"/>
          <w:sz w:val="24"/>
          <w:szCs w:val="24"/>
        </w:rPr>
      </w:pPr>
      <w:r w:rsidRPr="00E05007">
        <w:rPr>
          <w:rFonts w:ascii="Book Antiqua" w:hAnsi="Book Antiqua"/>
          <w:sz w:val="24"/>
          <w:szCs w:val="24"/>
        </w:rPr>
        <w:br/>
        <w:t xml:space="preserve">    Retired school </w:t>
      </w:r>
      <w:proofErr w:type="gramStart"/>
      <w:r w:rsidRPr="00E05007">
        <w:rPr>
          <w:rFonts w:ascii="Book Antiqua" w:hAnsi="Book Antiqua"/>
          <w:sz w:val="24"/>
          <w:szCs w:val="24"/>
        </w:rPr>
        <w:t>teacher,</w:t>
      </w:r>
      <w:proofErr w:type="gramEnd"/>
      <w:r w:rsidRPr="00E05007">
        <w:rPr>
          <w:rFonts w:ascii="Book Antiqua" w:hAnsi="Book Antiqua"/>
          <w:sz w:val="24"/>
          <w:szCs w:val="24"/>
        </w:rPr>
        <w:t xml:space="preserve"> and native of Wells County, Mrs. William (Naomi M.) Griffiths, 78, of Decatur Route 2 died at 12:07 a.m. Sunday in Decatur hospital following an extended illness. </w:t>
      </w:r>
      <w:r w:rsidRPr="00E05007">
        <w:rPr>
          <w:rFonts w:ascii="Book Antiqua" w:hAnsi="Book Antiqua"/>
          <w:sz w:val="24"/>
          <w:szCs w:val="24"/>
        </w:rPr>
        <w:br/>
        <w:t>   Mrs. Griffiths, who retired in 1969, was a teacher for 31 years, during which time she filled posts in the Petroleum and Poplar Grove Schools. </w:t>
      </w:r>
      <w:r w:rsidRPr="00E05007">
        <w:rPr>
          <w:rFonts w:ascii="Book Antiqua" w:hAnsi="Book Antiqua"/>
          <w:sz w:val="24"/>
          <w:szCs w:val="24"/>
        </w:rPr>
        <w:br/>
        <w:t>   A member of the Pleasant Dale Church of the Brethren and its Women's Fellowship, she was a former 4-H club leader and a member of the Kirkland Home Economics Club. </w:t>
      </w:r>
      <w:r w:rsidRPr="00E05007">
        <w:rPr>
          <w:rFonts w:ascii="Book Antiqua" w:hAnsi="Book Antiqua"/>
          <w:sz w:val="24"/>
          <w:szCs w:val="24"/>
        </w:rPr>
        <w:br/>
        <w:t xml:space="preserve">   Born October 28, 1907, in Wells County, she was a daughter of George and Verna </w:t>
      </w:r>
      <w:proofErr w:type="spellStart"/>
      <w:r w:rsidRPr="00E05007">
        <w:rPr>
          <w:rFonts w:ascii="Book Antiqua" w:hAnsi="Book Antiqua"/>
          <w:sz w:val="24"/>
          <w:szCs w:val="24"/>
        </w:rPr>
        <w:t>Schooley</w:t>
      </w:r>
      <w:proofErr w:type="spellEnd"/>
      <w:r w:rsidRPr="00E05007">
        <w:rPr>
          <w:rFonts w:ascii="Book Antiqua" w:hAnsi="Book Antiqua"/>
          <w:sz w:val="24"/>
          <w:szCs w:val="24"/>
        </w:rPr>
        <w:t xml:space="preserve"> </w:t>
      </w:r>
      <w:proofErr w:type="spellStart"/>
      <w:r w:rsidRPr="00E05007">
        <w:rPr>
          <w:rFonts w:ascii="Book Antiqua" w:hAnsi="Book Antiqua"/>
          <w:sz w:val="24"/>
          <w:szCs w:val="24"/>
        </w:rPr>
        <w:t>Deeren</w:t>
      </w:r>
      <w:proofErr w:type="spellEnd"/>
      <w:r w:rsidRPr="00E05007">
        <w:rPr>
          <w:rFonts w:ascii="Book Antiqua" w:hAnsi="Book Antiqua"/>
          <w:sz w:val="24"/>
          <w:szCs w:val="24"/>
        </w:rPr>
        <w:t>. Her marriage to William G. Griffiths, who died in 1967, took place January 6, 1935. </w:t>
      </w:r>
      <w:r w:rsidRPr="00E05007">
        <w:rPr>
          <w:rFonts w:ascii="Book Antiqua" w:hAnsi="Book Antiqua"/>
          <w:sz w:val="24"/>
          <w:szCs w:val="24"/>
        </w:rPr>
        <w:br/>
        <w:t>   Surviving are two sons, Nolan Griffiths and Keith Griffiths, both of Decatur Route 2; two daughters, Mrs. Bobby (Margaret) Robinson of Route 1 Rockford, Ohio, Mrs. Marvin (Evelyn) Zurcher, of Berne, 11 grandchildren, four step-grandchildren and five great- grandchildren. </w:t>
      </w:r>
      <w:r w:rsidRPr="00E05007">
        <w:rPr>
          <w:rFonts w:ascii="Book Antiqua" w:hAnsi="Book Antiqua"/>
          <w:sz w:val="24"/>
          <w:szCs w:val="24"/>
        </w:rPr>
        <w:br/>
        <w:t>   From 7 to 9 p.m. today and 2 to 5 and 7 to 9 p.m. Tuesday friends may be received at the Winteregg, Linn and Haggard Funeral Home in Decatur. </w:t>
      </w:r>
      <w:r w:rsidRPr="00E05007">
        <w:rPr>
          <w:rFonts w:ascii="Book Antiqua" w:hAnsi="Book Antiqua"/>
          <w:sz w:val="24"/>
          <w:szCs w:val="24"/>
        </w:rPr>
        <w:br/>
        <w:t>   At 10 a.m. Wednesday the body will be taken to the Pleasant Dale Church of the Brethren for services at 11 a.m. in charge of Rev. Norman Replogle. Burial will be in the church cemetery. </w:t>
      </w:r>
      <w:r w:rsidRPr="00E05007">
        <w:rPr>
          <w:rFonts w:ascii="Book Antiqua" w:hAnsi="Book Antiqua"/>
          <w:sz w:val="24"/>
          <w:szCs w:val="24"/>
        </w:rPr>
        <w:br/>
        <w:t>   Preferred are memorials to the Pleasant Dale Church of the Brethren building fund. </w:t>
      </w:r>
    </w:p>
    <w:p w:rsidR="00FF6EE4" w:rsidRPr="00E05007" w:rsidRDefault="006D3191" w:rsidP="006D3191">
      <w:pPr>
        <w:contextualSpacing/>
        <w:rPr>
          <w:rFonts w:ascii="Book Antiqua" w:hAnsi="Book Antiqua"/>
          <w:b/>
          <w:sz w:val="24"/>
          <w:szCs w:val="24"/>
        </w:rPr>
      </w:pPr>
      <w:r w:rsidRPr="00E05007">
        <w:rPr>
          <w:rFonts w:ascii="Book Antiqua" w:hAnsi="Book Antiqua"/>
          <w:sz w:val="24"/>
          <w:szCs w:val="24"/>
        </w:rPr>
        <w:br/>
      </w:r>
      <w:bookmarkStart w:id="0" w:name="_GoBack"/>
      <w:r w:rsidR="00E05007" w:rsidRPr="00E05007">
        <w:rPr>
          <w:rFonts w:ascii="Book Antiqua" w:hAnsi="Book Antiqua"/>
          <w:b/>
          <w:sz w:val="24"/>
          <w:szCs w:val="24"/>
        </w:rPr>
        <w:t xml:space="preserve">Bluffton News-Banner, Wells County, IN; </w:t>
      </w:r>
      <w:r w:rsidRPr="00E05007">
        <w:rPr>
          <w:rFonts w:ascii="Book Antiqua" w:hAnsi="Book Antiqua"/>
          <w:b/>
          <w:sz w:val="24"/>
          <w:szCs w:val="24"/>
        </w:rPr>
        <w:t>February 10, 1986</w:t>
      </w:r>
      <w:bookmarkEnd w:id="0"/>
    </w:p>
    <w:sectPr w:rsidR="00FF6EE4" w:rsidRPr="00E0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11128"/>
    <w:rsid w:val="00285131"/>
    <w:rsid w:val="002A09D2"/>
    <w:rsid w:val="002E7334"/>
    <w:rsid w:val="003337EF"/>
    <w:rsid w:val="003378C3"/>
    <w:rsid w:val="00360050"/>
    <w:rsid w:val="00373771"/>
    <w:rsid w:val="003806DC"/>
    <w:rsid w:val="003B2870"/>
    <w:rsid w:val="004C4886"/>
    <w:rsid w:val="004F6248"/>
    <w:rsid w:val="005369C3"/>
    <w:rsid w:val="00545EA1"/>
    <w:rsid w:val="005F4559"/>
    <w:rsid w:val="0068763C"/>
    <w:rsid w:val="00692F39"/>
    <w:rsid w:val="006951A0"/>
    <w:rsid w:val="00697948"/>
    <w:rsid w:val="006D29FF"/>
    <w:rsid w:val="006D3191"/>
    <w:rsid w:val="006F7F16"/>
    <w:rsid w:val="007037E0"/>
    <w:rsid w:val="00736809"/>
    <w:rsid w:val="007407B0"/>
    <w:rsid w:val="00751CAD"/>
    <w:rsid w:val="00761452"/>
    <w:rsid w:val="00771B00"/>
    <w:rsid w:val="00797740"/>
    <w:rsid w:val="007E7C52"/>
    <w:rsid w:val="00885643"/>
    <w:rsid w:val="008D4408"/>
    <w:rsid w:val="008F5B80"/>
    <w:rsid w:val="009336FA"/>
    <w:rsid w:val="0098481E"/>
    <w:rsid w:val="009D308C"/>
    <w:rsid w:val="00A27ED4"/>
    <w:rsid w:val="00A74AD6"/>
    <w:rsid w:val="00A84AA3"/>
    <w:rsid w:val="00AC43C2"/>
    <w:rsid w:val="00AE0212"/>
    <w:rsid w:val="00B43AC5"/>
    <w:rsid w:val="00B45C41"/>
    <w:rsid w:val="00B55454"/>
    <w:rsid w:val="00B70F7D"/>
    <w:rsid w:val="00BC6400"/>
    <w:rsid w:val="00BF71C4"/>
    <w:rsid w:val="00C06E7F"/>
    <w:rsid w:val="00C30395"/>
    <w:rsid w:val="00C429C6"/>
    <w:rsid w:val="00C50953"/>
    <w:rsid w:val="00C93C88"/>
    <w:rsid w:val="00C95CB0"/>
    <w:rsid w:val="00C96194"/>
    <w:rsid w:val="00CA2790"/>
    <w:rsid w:val="00CB2F01"/>
    <w:rsid w:val="00CF4097"/>
    <w:rsid w:val="00D16A38"/>
    <w:rsid w:val="00D3647A"/>
    <w:rsid w:val="00D63FD9"/>
    <w:rsid w:val="00D6661C"/>
    <w:rsid w:val="00D94864"/>
    <w:rsid w:val="00DA72D8"/>
    <w:rsid w:val="00E05007"/>
    <w:rsid w:val="00E16677"/>
    <w:rsid w:val="00E4721B"/>
    <w:rsid w:val="00E55A09"/>
    <w:rsid w:val="00EC7BC7"/>
    <w:rsid w:val="00F05F77"/>
    <w:rsid w:val="00F108B3"/>
    <w:rsid w:val="00F27C02"/>
    <w:rsid w:val="00F34E6C"/>
    <w:rsid w:val="00F71027"/>
    <w:rsid w:val="00F77E8C"/>
    <w:rsid w:val="00FB0C9A"/>
    <w:rsid w:val="00FD1941"/>
    <w:rsid w:val="00FF228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2017-12-17T20:21:00Z</dcterms:created>
  <dcterms:modified xsi:type="dcterms:W3CDTF">2018-01-23T00:49:00Z</dcterms:modified>
</cp:coreProperties>
</file>