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B5" w:rsidRDefault="00942DD0" w:rsidP="00EA4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 xml:space="preserve">Homer H. </w:t>
      </w:r>
      <w:proofErr w:type="spellStart"/>
      <w:r>
        <w:rPr>
          <w:rFonts w:ascii="Book Antiqua" w:hAnsi="Book Antiqua" w:cs="Segoe UI"/>
          <w:color w:val="000000"/>
          <w:sz w:val="40"/>
          <w:szCs w:val="40"/>
        </w:rPr>
        <w:t>Houtz</w:t>
      </w:r>
      <w:proofErr w:type="spellEnd"/>
    </w:p>
    <w:p w:rsidR="008F7A7B" w:rsidRDefault="00942DD0" w:rsidP="00EA44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January 23, 1901 – June 27, 1967</w:t>
      </w:r>
      <w:r w:rsidR="008F7A7B">
        <w:rPr>
          <w:rFonts w:ascii="Book Antiqua" w:hAnsi="Book Antiqua" w:cs="Segoe UI"/>
          <w:color w:val="000000"/>
          <w:sz w:val="40"/>
          <w:szCs w:val="40"/>
        </w:rPr>
        <w:t xml:space="preserve"> </w:t>
      </w:r>
    </w:p>
    <w:p w:rsidR="00721C92" w:rsidRDefault="00721C92" w:rsidP="00721C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:rsidR="00721C92" w:rsidRDefault="00EA44B5" w:rsidP="007C12B1">
      <w:pPr>
        <w:spacing w:after="0"/>
        <w:jc w:val="center"/>
        <w:rPr>
          <w:rFonts w:ascii="Book Antiqua" w:hAnsi="Book Antiqua" w:cs="Segoe UI"/>
          <w:color w:val="000000"/>
        </w:rPr>
      </w:pPr>
      <w:r>
        <w:rPr>
          <w:noProof/>
        </w:rPr>
        <w:drawing>
          <wp:inline distT="0" distB="0" distL="0" distR="0" wp14:anchorId="007AF06B" wp14:editId="0765F8B7">
            <wp:extent cx="4306657" cy="3231254"/>
            <wp:effectExtent l="0" t="0" r="0" b="7620"/>
            <wp:docPr id="4" name="Picture 4" descr="[gravestone of Gladys and Homer Houtz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gravestone of Gladys and Homer Houtz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754" cy="323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92" w:rsidRPr="007C12B1" w:rsidRDefault="00721C92" w:rsidP="007C12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 w:rsidRPr="007C12B1">
        <w:rPr>
          <w:rFonts w:ascii="Book Antiqua" w:hAnsi="Book Antiqua" w:cs="Segoe UI"/>
          <w:color w:val="000000"/>
        </w:rPr>
        <w:t xml:space="preserve">Photo by </w:t>
      </w:r>
      <w:r w:rsidR="004D2C21" w:rsidRPr="007C12B1">
        <w:rPr>
          <w:rFonts w:ascii="Book Antiqua" w:hAnsi="Book Antiqua" w:cs="Segoe UI"/>
          <w:color w:val="000000"/>
        </w:rPr>
        <w:t>Deb Curry</w:t>
      </w:r>
    </w:p>
    <w:p w:rsidR="007C12B1" w:rsidRDefault="007C12B1" w:rsidP="00942DD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:rsidR="00942DD0" w:rsidRPr="007C12B1" w:rsidRDefault="00942DD0" w:rsidP="00942DD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7C12B1">
        <w:rPr>
          <w:rFonts w:ascii="Book Antiqua" w:hAnsi="Book Antiqua"/>
          <w:sz w:val="24"/>
          <w:szCs w:val="24"/>
        </w:rPr>
        <w:t xml:space="preserve">Rites Friday for Homer </w:t>
      </w:r>
      <w:proofErr w:type="spellStart"/>
      <w:r w:rsidRPr="007C12B1">
        <w:rPr>
          <w:rFonts w:ascii="Book Antiqua" w:hAnsi="Book Antiqua"/>
          <w:sz w:val="24"/>
          <w:szCs w:val="24"/>
        </w:rPr>
        <w:t>Houtz</w:t>
      </w:r>
      <w:proofErr w:type="spellEnd"/>
      <w:r w:rsidRPr="007C12B1">
        <w:rPr>
          <w:rFonts w:ascii="Book Antiqua" w:hAnsi="Book Antiqua"/>
          <w:sz w:val="24"/>
          <w:szCs w:val="24"/>
        </w:rPr>
        <w:t>, 66</w:t>
      </w:r>
    </w:p>
    <w:p w:rsidR="00942DD0" w:rsidRPr="007C12B1" w:rsidRDefault="00942DD0" w:rsidP="00942DD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7C12B1">
        <w:rPr>
          <w:rFonts w:ascii="Book Antiqua" w:hAnsi="Book Antiqua"/>
          <w:sz w:val="24"/>
          <w:szCs w:val="24"/>
        </w:rPr>
        <w:br/>
        <w:t xml:space="preserve">  Homer </w:t>
      </w:r>
      <w:proofErr w:type="spellStart"/>
      <w:r w:rsidRPr="007C12B1">
        <w:rPr>
          <w:rFonts w:ascii="Book Antiqua" w:hAnsi="Book Antiqua"/>
          <w:sz w:val="24"/>
          <w:szCs w:val="24"/>
        </w:rPr>
        <w:t>Houtz</w:t>
      </w:r>
      <w:proofErr w:type="spellEnd"/>
      <w:r w:rsidRPr="007C12B1">
        <w:rPr>
          <w:rFonts w:ascii="Book Antiqua" w:hAnsi="Book Antiqua"/>
          <w:sz w:val="24"/>
          <w:szCs w:val="24"/>
        </w:rPr>
        <w:t xml:space="preserve">, 66, of Uniondale died at 10 p.m. Tuesday at Wells County Hospital. He had been ill for six months and hospitalized the past four weeks. A son of William H. and Ida Blanche Sale </w:t>
      </w:r>
      <w:proofErr w:type="spellStart"/>
      <w:r w:rsidRPr="007C12B1">
        <w:rPr>
          <w:rFonts w:ascii="Book Antiqua" w:hAnsi="Book Antiqua"/>
          <w:sz w:val="24"/>
          <w:szCs w:val="24"/>
        </w:rPr>
        <w:t>Houtz</w:t>
      </w:r>
      <w:proofErr w:type="spellEnd"/>
      <w:r w:rsidRPr="007C12B1">
        <w:rPr>
          <w:rFonts w:ascii="Book Antiqua" w:hAnsi="Book Antiqua"/>
          <w:sz w:val="24"/>
          <w:szCs w:val="24"/>
        </w:rPr>
        <w:t>, he was born Jan. 23, 1901. His marriage to Gladys G. Baumgartner, who survives, took place Jan. 21, 1922 in Hillsdale, Mich. </w:t>
      </w:r>
      <w:r w:rsidRPr="007C12B1">
        <w:rPr>
          <w:rFonts w:ascii="Book Antiqua" w:hAnsi="Book Antiqua"/>
          <w:sz w:val="24"/>
          <w:szCs w:val="24"/>
        </w:rPr>
        <w:br/>
        <w:t>  </w:t>
      </w:r>
      <w:proofErr w:type="gramStart"/>
      <w:r w:rsidRPr="007C12B1">
        <w:rPr>
          <w:rFonts w:ascii="Book Antiqua" w:hAnsi="Book Antiqua"/>
          <w:sz w:val="24"/>
          <w:szCs w:val="24"/>
        </w:rPr>
        <w:t>A</w:t>
      </w:r>
      <w:proofErr w:type="gramEnd"/>
      <w:r w:rsidRPr="007C12B1">
        <w:rPr>
          <w:rFonts w:ascii="Book Antiqua" w:hAnsi="Book Antiqua"/>
          <w:sz w:val="24"/>
          <w:szCs w:val="24"/>
        </w:rPr>
        <w:t xml:space="preserve"> native of Wells County, Mr. </w:t>
      </w:r>
      <w:proofErr w:type="spellStart"/>
      <w:r w:rsidRPr="007C12B1">
        <w:rPr>
          <w:rFonts w:ascii="Book Antiqua" w:hAnsi="Book Antiqua"/>
          <w:sz w:val="24"/>
          <w:szCs w:val="24"/>
        </w:rPr>
        <w:t>Houtz</w:t>
      </w:r>
      <w:proofErr w:type="spellEnd"/>
      <w:r w:rsidRPr="007C12B1">
        <w:rPr>
          <w:rFonts w:ascii="Book Antiqua" w:hAnsi="Book Antiqua"/>
          <w:sz w:val="24"/>
          <w:szCs w:val="24"/>
        </w:rPr>
        <w:t xml:space="preserve"> was a member of the Uniondale Methodist Church. At one time he operated a grocery store in Uniondale and prior to his illness was employed by the G &amp; L Corp. in Fort Wayne. </w:t>
      </w:r>
      <w:r w:rsidRPr="007C12B1">
        <w:rPr>
          <w:rFonts w:ascii="Book Antiqua" w:hAnsi="Book Antiqua"/>
          <w:sz w:val="24"/>
          <w:szCs w:val="24"/>
        </w:rPr>
        <w:br/>
        <w:t>  Survivors, in addition to the wife, are a sister, Mrs. Charles (Gladys) Fuhrer of Uniondale, and three brothers, Roy of California and Glen and Gerald, both of Uniondale. </w:t>
      </w:r>
      <w:r w:rsidRPr="007C12B1">
        <w:rPr>
          <w:rFonts w:ascii="Book Antiqua" w:hAnsi="Book Antiqua"/>
          <w:sz w:val="24"/>
          <w:szCs w:val="24"/>
        </w:rPr>
        <w:br/>
        <w:t>  Friends may call after 7 p.m. today at the Goodwin Funeral Home in Bluffton until noon on Friday, at which time the body will be taken to the Uniondale Methodist Church for 1:30 p.m. services. </w:t>
      </w:r>
      <w:r w:rsidRPr="007C12B1">
        <w:rPr>
          <w:rFonts w:ascii="Book Antiqua" w:hAnsi="Book Antiqua"/>
          <w:sz w:val="24"/>
          <w:szCs w:val="24"/>
        </w:rPr>
        <w:br/>
        <w:t>  Rev. Joseph Wagner and Rev. Vance Davison will officiate. Burial will be in the Pleasant Dale Cemetery. </w:t>
      </w:r>
    </w:p>
    <w:p w:rsidR="00534A95" w:rsidRPr="007C12B1" w:rsidRDefault="00942DD0" w:rsidP="00942DD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7C12B1">
        <w:rPr>
          <w:rFonts w:ascii="Book Antiqua" w:hAnsi="Book Antiqua"/>
          <w:sz w:val="24"/>
          <w:szCs w:val="24"/>
        </w:rPr>
        <w:br/>
        <w:t>Bluffton News-Banner</w:t>
      </w:r>
      <w:r w:rsidR="007C12B1">
        <w:rPr>
          <w:rFonts w:ascii="Book Antiqua" w:hAnsi="Book Antiqua"/>
          <w:sz w:val="24"/>
          <w:szCs w:val="24"/>
        </w:rPr>
        <w:t xml:space="preserve">, Wells County, IN; </w:t>
      </w:r>
      <w:r w:rsidRPr="007C12B1">
        <w:rPr>
          <w:rFonts w:ascii="Book Antiqua" w:hAnsi="Book Antiqua"/>
          <w:sz w:val="24"/>
          <w:szCs w:val="24"/>
        </w:rPr>
        <w:t xml:space="preserve">June 28, 1967 </w:t>
      </w:r>
    </w:p>
    <w:sectPr w:rsidR="00534A95" w:rsidRPr="007C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B9"/>
    <w:multiLevelType w:val="hybridMultilevel"/>
    <w:tmpl w:val="51B02E8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6"/>
    <w:rsid w:val="00004572"/>
    <w:rsid w:val="000178ED"/>
    <w:rsid w:val="00034F7C"/>
    <w:rsid w:val="000D1FDA"/>
    <w:rsid w:val="001603AD"/>
    <w:rsid w:val="00213BF9"/>
    <w:rsid w:val="002279A6"/>
    <w:rsid w:val="0029586D"/>
    <w:rsid w:val="003207FC"/>
    <w:rsid w:val="00396E12"/>
    <w:rsid w:val="00416CC3"/>
    <w:rsid w:val="00487ADA"/>
    <w:rsid w:val="004911A6"/>
    <w:rsid w:val="004D2C21"/>
    <w:rsid w:val="00505CE9"/>
    <w:rsid w:val="00506435"/>
    <w:rsid w:val="00534A95"/>
    <w:rsid w:val="00560E8C"/>
    <w:rsid w:val="0058127B"/>
    <w:rsid w:val="005B354D"/>
    <w:rsid w:val="005B3CB7"/>
    <w:rsid w:val="005C6CB4"/>
    <w:rsid w:val="006213C8"/>
    <w:rsid w:val="00683135"/>
    <w:rsid w:val="00685570"/>
    <w:rsid w:val="00696E15"/>
    <w:rsid w:val="006B3598"/>
    <w:rsid w:val="006D00B3"/>
    <w:rsid w:val="00721C92"/>
    <w:rsid w:val="00755EC7"/>
    <w:rsid w:val="007B4E16"/>
    <w:rsid w:val="007C12B1"/>
    <w:rsid w:val="00850A99"/>
    <w:rsid w:val="008726B8"/>
    <w:rsid w:val="008A6F88"/>
    <w:rsid w:val="008D2ACB"/>
    <w:rsid w:val="008F7A7B"/>
    <w:rsid w:val="00942DD0"/>
    <w:rsid w:val="00973B7A"/>
    <w:rsid w:val="009D4056"/>
    <w:rsid w:val="009F4675"/>
    <w:rsid w:val="00A121F8"/>
    <w:rsid w:val="00A561FD"/>
    <w:rsid w:val="00A65E49"/>
    <w:rsid w:val="00A713B5"/>
    <w:rsid w:val="00B43E18"/>
    <w:rsid w:val="00B54AB1"/>
    <w:rsid w:val="00B9731F"/>
    <w:rsid w:val="00BC6532"/>
    <w:rsid w:val="00C023CE"/>
    <w:rsid w:val="00C040BE"/>
    <w:rsid w:val="00C15386"/>
    <w:rsid w:val="00C3680B"/>
    <w:rsid w:val="00CE5F4E"/>
    <w:rsid w:val="00D20F14"/>
    <w:rsid w:val="00D24FA0"/>
    <w:rsid w:val="00D777F5"/>
    <w:rsid w:val="00EA44B5"/>
    <w:rsid w:val="00F939F3"/>
    <w:rsid w:val="00FE454F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4056"/>
  </w:style>
  <w:style w:type="paragraph" w:styleId="NormalWeb">
    <w:name w:val="Normal (Web)"/>
    <w:basedOn w:val="Normal"/>
    <w:uiPriority w:val="99"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1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850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2018-01-12T00:44:00Z</dcterms:created>
  <dcterms:modified xsi:type="dcterms:W3CDTF">2018-02-27T21:48:00Z</dcterms:modified>
</cp:coreProperties>
</file>