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E" w:rsidRDefault="00E11C6E" w:rsidP="00E11C6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Susanna D. (Schwartz) </w:t>
      </w:r>
      <w:proofErr w:type="spellStart"/>
      <w:r>
        <w:rPr>
          <w:rFonts w:ascii="Book Antiqua" w:hAnsi="Book Antiqua"/>
          <w:sz w:val="40"/>
          <w:szCs w:val="40"/>
        </w:rPr>
        <w:t>Liechty</w:t>
      </w:r>
      <w:proofErr w:type="spellEnd"/>
    </w:p>
    <w:p w:rsidR="00E11C6E" w:rsidRDefault="00E11C6E" w:rsidP="00E11C6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23, 1888 – March 13, 1974</w:t>
      </w:r>
    </w:p>
    <w:p w:rsidR="00E11C6E" w:rsidRPr="00E11C6E" w:rsidRDefault="00E11C6E" w:rsidP="00E11C6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11C6E" w:rsidRDefault="00E11C6E" w:rsidP="00E11C6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79DDDCB" wp14:editId="4E526034">
                <wp:extent cx="304800" cy="304800"/>
                <wp:effectExtent l="0" t="0" r="0" b="0"/>
                <wp:docPr id="2" name="Rectangle 2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kE9Q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rzJBPUCAAAU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9419237" wp14:editId="73933453">
            <wp:extent cx="4114800" cy="2344660"/>
            <wp:effectExtent l="0" t="0" r="0" b="0"/>
            <wp:docPr id="1" name="Picture 1" descr="http://adamsingenweb.com/Cemeteries/MonroeTwnshp/Mazelinpics/LiechtySusan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amsingenweb.com/Cemeteries/MonroeTwnshp/Mazelinpics/LiechtySusann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4529" r="8495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1C6E" w:rsidRDefault="00E11C6E" w:rsidP="00E11C6E">
      <w:pPr>
        <w:spacing w:after="0" w:line="240" w:lineRule="auto"/>
        <w:jc w:val="center"/>
        <w:rPr>
          <w:rFonts w:ascii="Book Antiqua" w:hAnsi="Book Antiqua" w:cs="Helvetica"/>
          <w:color w:val="26282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Jenna Langston</w:t>
      </w:r>
    </w:p>
    <w:p w:rsid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</w:p>
    <w:p w:rsidR="0015223E" w:rsidRDefault="0015223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 w:rsidRPr="00E11C6E">
        <w:rPr>
          <w:rFonts w:ascii="Book Antiqua" w:hAnsi="Book Antiqua" w:cs="Helvetica"/>
          <w:color w:val="26282A"/>
          <w:sz w:val="30"/>
          <w:szCs w:val="30"/>
        </w:rPr>
        <w:t>Former county resident dies</w:t>
      </w:r>
    </w:p>
    <w:p w:rsidR="00E11C6E" w:rsidRP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</w:p>
    <w:p w:rsidR="0015223E" w:rsidRP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>
        <w:rPr>
          <w:rFonts w:ascii="Book Antiqua" w:hAnsi="Book Antiqua" w:cs="Helvetica"/>
          <w:color w:val="26282A"/>
          <w:sz w:val="30"/>
          <w:szCs w:val="30"/>
        </w:rPr>
        <w:t xml:space="preserve">   </w:t>
      </w:r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Funeral services for Susanna D. </w:t>
      </w:r>
      <w:proofErr w:type="spell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Liechty</w:t>
      </w:r>
      <w:proofErr w:type="spell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, 85, of Fort Wayne, sister of two Adams county residents, will be held at 1 p.m. Friday at D.O. </w:t>
      </w:r>
      <w:proofErr w:type="spell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McComb</w:t>
      </w:r>
      <w:proofErr w:type="spell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 &amp; Sons funeral home. Mrs. </w:t>
      </w:r>
      <w:proofErr w:type="spell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Liechty</w:t>
      </w:r>
      <w:proofErr w:type="spell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, a native of Adams </w:t>
      </w:r>
      <w:proofErr w:type="gram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county</w:t>
      </w:r>
      <w:proofErr w:type="gram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 who had lived in Fort Wayne 28 years, died at 1 a.m. Wednesday in Parkview memorial hospital.</w:t>
      </w:r>
    </w:p>
    <w:p w:rsidR="0015223E" w:rsidRP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>
        <w:rPr>
          <w:rFonts w:ascii="Book Antiqua" w:hAnsi="Book Antiqua" w:cs="Helvetica"/>
          <w:color w:val="26282A"/>
          <w:sz w:val="30"/>
          <w:szCs w:val="30"/>
        </w:rPr>
        <w:t xml:space="preserve">   </w:t>
      </w:r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Surviving are four daughters, Mrs. Richard Nichols and Mrs. Marshall Babcock, both of Fort Wayne; Mrs. Robert Schindler of Angola, and Mrs. Lester Babcock of Pleasant Lake; a son, Milton of Homewood, Ill.; a sister, Mrs. David Graber of Port </w:t>
      </w:r>
      <w:proofErr w:type="spell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Trevorton</w:t>
      </w:r>
      <w:proofErr w:type="spell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, Pa.; and four brothers, Joseph Schwartz of Bluffton; J.D.R. Schwartz of Nappanee; Daniel Schwartz of Berne, and Peter Schwartz of Decatur.</w:t>
      </w:r>
    </w:p>
    <w:p w:rsidR="0015223E" w:rsidRP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>
        <w:rPr>
          <w:rFonts w:ascii="Book Antiqua" w:hAnsi="Book Antiqua" w:cs="Helvetica"/>
          <w:color w:val="26282A"/>
          <w:sz w:val="30"/>
          <w:szCs w:val="30"/>
        </w:rPr>
        <w:t xml:space="preserve">   </w:t>
      </w:r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Friends may call at the funeral home after 2 p.m. today. Burial will be in the </w:t>
      </w:r>
      <w:proofErr w:type="spellStart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>Mazelin</w:t>
      </w:r>
      <w:proofErr w:type="spellEnd"/>
      <w:r w:rsidR="0015223E" w:rsidRPr="00E11C6E">
        <w:rPr>
          <w:rFonts w:ascii="Book Antiqua" w:hAnsi="Book Antiqua" w:cs="Helvetica"/>
          <w:color w:val="26282A"/>
          <w:sz w:val="30"/>
          <w:szCs w:val="30"/>
        </w:rPr>
        <w:t xml:space="preserve"> cemetery, Berne.</w:t>
      </w:r>
    </w:p>
    <w:p w:rsidR="00E11C6E" w:rsidRDefault="00E11C6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</w:p>
    <w:p w:rsidR="0015223E" w:rsidRPr="00E11C6E" w:rsidRDefault="0015223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 w:rsidRPr="00E11C6E">
        <w:rPr>
          <w:rFonts w:ascii="Book Antiqua" w:hAnsi="Book Antiqua" w:cs="Helvetica"/>
          <w:color w:val="26282A"/>
          <w:sz w:val="30"/>
          <w:szCs w:val="30"/>
        </w:rPr>
        <w:t>Decatur Daily Democrat, Adams County, IN; Thurs</w:t>
      </w:r>
      <w:r w:rsidR="00E11C6E">
        <w:rPr>
          <w:rFonts w:ascii="Book Antiqua" w:hAnsi="Book Antiqua" w:cs="Helvetica"/>
          <w:color w:val="26282A"/>
          <w:sz w:val="30"/>
          <w:szCs w:val="30"/>
        </w:rPr>
        <w:t>.</w:t>
      </w:r>
      <w:r w:rsidRPr="00E11C6E">
        <w:rPr>
          <w:rFonts w:ascii="Book Antiqua" w:hAnsi="Book Antiqua" w:cs="Helvetica"/>
          <w:color w:val="26282A"/>
          <w:sz w:val="30"/>
          <w:szCs w:val="30"/>
        </w:rPr>
        <w:t>, March 14, 1974</w:t>
      </w:r>
    </w:p>
    <w:p w:rsidR="0015223E" w:rsidRPr="00E11C6E" w:rsidRDefault="0015223E" w:rsidP="00E11C6E">
      <w:pPr>
        <w:pStyle w:val="yiv3740169027default-style"/>
        <w:spacing w:before="0" w:beforeAutospacing="0" w:after="0" w:afterAutospacing="0"/>
        <w:rPr>
          <w:rFonts w:ascii="Book Antiqua" w:hAnsi="Book Antiqua" w:cs="Helvetica"/>
          <w:color w:val="26282A"/>
          <w:sz w:val="30"/>
          <w:szCs w:val="30"/>
        </w:rPr>
      </w:pPr>
      <w:r w:rsidRPr="00E11C6E">
        <w:rPr>
          <w:rFonts w:ascii="Book Antiqua" w:hAnsi="Book Antiqua" w:cs="Helvetica"/>
          <w:color w:val="26282A"/>
          <w:sz w:val="30"/>
          <w:szCs w:val="30"/>
        </w:rPr>
        <w:t>Contributed by Janice Vasilovski</w:t>
      </w:r>
    </w:p>
    <w:p w:rsidR="0015223E" w:rsidRDefault="0015223E"/>
    <w:sectPr w:rsidR="0015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C"/>
    <w:rsid w:val="0015223E"/>
    <w:rsid w:val="004B7043"/>
    <w:rsid w:val="00C545DC"/>
    <w:rsid w:val="00E11C6E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40169027default-style">
    <w:name w:val="yiv3740169027default-style"/>
    <w:basedOn w:val="Normal"/>
    <w:rsid w:val="0015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40169027default-style">
    <w:name w:val="yiv3740169027default-style"/>
    <w:basedOn w:val="Normal"/>
    <w:rsid w:val="0015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2019-02-23T04:44:00Z</dcterms:created>
  <dcterms:modified xsi:type="dcterms:W3CDTF">2019-11-24T23:18:00Z</dcterms:modified>
</cp:coreProperties>
</file>