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0B" w:rsidRPr="0046210B" w:rsidRDefault="0046210B" w:rsidP="0046210B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 w:rsidRPr="0046210B">
        <w:rPr>
          <w:rFonts w:ascii="Book Antiqua" w:hAnsi="Book Antiqua"/>
          <w:sz w:val="40"/>
          <w:szCs w:val="40"/>
        </w:rPr>
        <w:t>Doris Jean (</w:t>
      </w:r>
      <w:proofErr w:type="spellStart"/>
      <w:r w:rsidRPr="0046210B">
        <w:rPr>
          <w:rFonts w:ascii="Book Antiqua" w:hAnsi="Book Antiqua"/>
          <w:sz w:val="40"/>
          <w:szCs w:val="40"/>
        </w:rPr>
        <w:t>Gaiser</w:t>
      </w:r>
      <w:proofErr w:type="spellEnd"/>
      <w:r w:rsidRPr="0046210B">
        <w:rPr>
          <w:rFonts w:ascii="Book Antiqua" w:hAnsi="Book Antiqua"/>
          <w:sz w:val="40"/>
          <w:szCs w:val="40"/>
        </w:rPr>
        <w:t xml:space="preserve">) </w:t>
      </w:r>
      <w:proofErr w:type="spellStart"/>
      <w:r w:rsidRPr="0046210B">
        <w:rPr>
          <w:rFonts w:ascii="Book Antiqua" w:hAnsi="Book Antiqua"/>
          <w:sz w:val="40"/>
          <w:szCs w:val="40"/>
        </w:rPr>
        <w:t>Burkhead</w:t>
      </w:r>
      <w:proofErr w:type="spellEnd"/>
    </w:p>
    <w:p w:rsidR="0046210B" w:rsidRPr="0046210B" w:rsidRDefault="0046210B" w:rsidP="0046210B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 w:rsidRPr="0046210B">
        <w:rPr>
          <w:rFonts w:ascii="Book Antiqua" w:hAnsi="Book Antiqua"/>
          <w:sz w:val="40"/>
          <w:szCs w:val="40"/>
        </w:rPr>
        <w:t>September 28, 1924 – November 9, 2003</w:t>
      </w:r>
    </w:p>
    <w:p w:rsidR="0046210B" w:rsidRDefault="0046210B" w:rsidP="0046210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ED359DC" wp14:editId="1D2B275D">
            <wp:extent cx="4884420" cy="3453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kheadDorisJLore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34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0B" w:rsidRDefault="0046210B" w:rsidP="0046210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Margie </w:t>
      </w:r>
      <w:proofErr w:type="spellStart"/>
      <w:r>
        <w:rPr>
          <w:rFonts w:ascii="Book Antiqua" w:hAnsi="Book Antiqua"/>
          <w:sz w:val="24"/>
          <w:szCs w:val="24"/>
        </w:rPr>
        <w:t>Roop</w:t>
      </w:r>
      <w:proofErr w:type="spellEnd"/>
      <w:r>
        <w:rPr>
          <w:rFonts w:ascii="Book Antiqua" w:hAnsi="Book Antiqua"/>
          <w:sz w:val="24"/>
          <w:szCs w:val="24"/>
        </w:rPr>
        <w:t xml:space="preserve"> Pearce</w:t>
      </w:r>
    </w:p>
    <w:p w:rsidR="0046210B" w:rsidRDefault="0046210B" w:rsidP="0046210B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46210B" w:rsidRPr="0046210B" w:rsidRDefault="0046210B" w:rsidP="0046210B">
      <w:pPr>
        <w:spacing w:line="240" w:lineRule="auto"/>
        <w:rPr>
          <w:rFonts w:ascii="Book Antiqua" w:hAnsi="Book Antiqua"/>
          <w:sz w:val="24"/>
          <w:szCs w:val="24"/>
        </w:rPr>
      </w:pPr>
      <w:r w:rsidRPr="0046210B">
        <w:rPr>
          <w:rFonts w:ascii="Book Antiqua" w:hAnsi="Book Antiqua"/>
          <w:sz w:val="24"/>
          <w:szCs w:val="24"/>
        </w:rPr>
        <w:t xml:space="preserve">DORIS J. BURKHEAD, 79, of Monroe, died Sunday, Nov. 9, 2003, 4:45 p.m., at Adams County Memorial Hospital, Decatur. Born Sept. 28, 1924, in Huntington County, she was the daughter of Oka M. and Stella (Lockwood) </w:t>
      </w:r>
      <w:proofErr w:type="spellStart"/>
      <w:r w:rsidRPr="0046210B">
        <w:rPr>
          <w:rFonts w:ascii="Book Antiqua" w:hAnsi="Book Antiqua"/>
          <w:sz w:val="24"/>
          <w:szCs w:val="24"/>
        </w:rPr>
        <w:t>Gaiser</w:t>
      </w:r>
      <w:proofErr w:type="spellEnd"/>
      <w:r w:rsidRPr="0046210B">
        <w:rPr>
          <w:rFonts w:ascii="Book Antiqua" w:hAnsi="Book Antiqua"/>
          <w:sz w:val="24"/>
          <w:szCs w:val="24"/>
        </w:rPr>
        <w:t xml:space="preserve">. She was the Monroe Clerk/Treasurer for 24 years and retired Middle School Secretary for 21 years at Adams Central Middle School. She was a member of Monroe United Methodist Church, the United Methodist Women and the Builders Sunday School Class. Surviving are a daughter Mrs. Gary (Lisa) Cottingham of Indianapolis; two brothers, Leon </w:t>
      </w:r>
      <w:proofErr w:type="spellStart"/>
      <w:r w:rsidRPr="0046210B">
        <w:rPr>
          <w:rFonts w:ascii="Book Antiqua" w:hAnsi="Book Antiqua"/>
          <w:sz w:val="24"/>
          <w:szCs w:val="24"/>
        </w:rPr>
        <w:t>Gaiser</w:t>
      </w:r>
      <w:proofErr w:type="spellEnd"/>
      <w:r w:rsidRPr="0046210B">
        <w:rPr>
          <w:rFonts w:ascii="Book Antiqua" w:hAnsi="Book Antiqua"/>
          <w:sz w:val="24"/>
          <w:szCs w:val="24"/>
        </w:rPr>
        <w:t xml:space="preserve"> of Bluffton and Noel </w:t>
      </w:r>
      <w:proofErr w:type="spellStart"/>
      <w:r w:rsidRPr="0046210B">
        <w:rPr>
          <w:rFonts w:ascii="Book Antiqua" w:hAnsi="Book Antiqua"/>
          <w:sz w:val="24"/>
          <w:szCs w:val="24"/>
        </w:rPr>
        <w:t>Gaiser</w:t>
      </w:r>
      <w:proofErr w:type="spellEnd"/>
      <w:r w:rsidRPr="0046210B">
        <w:rPr>
          <w:rFonts w:ascii="Book Antiqua" w:hAnsi="Book Antiqua"/>
          <w:sz w:val="24"/>
          <w:szCs w:val="24"/>
        </w:rPr>
        <w:t xml:space="preserve"> of Bradford, Vt.; two sisters, Mrs. Robert (Crystal) Lee of Tucson, Ariz., Mrs. Paul (Marilyn) Miller of San Clemente, Calif.; two grandchildren, Lauren and Grant Cottingham. She was preceded in death by her husband, Loren C. </w:t>
      </w:r>
      <w:proofErr w:type="spellStart"/>
      <w:r w:rsidRPr="0046210B">
        <w:rPr>
          <w:rFonts w:ascii="Book Antiqua" w:hAnsi="Book Antiqua"/>
          <w:sz w:val="24"/>
          <w:szCs w:val="24"/>
        </w:rPr>
        <w:t>Burkhead</w:t>
      </w:r>
      <w:proofErr w:type="spellEnd"/>
      <w:r w:rsidRPr="0046210B">
        <w:rPr>
          <w:rFonts w:ascii="Book Antiqua" w:hAnsi="Book Antiqua"/>
          <w:sz w:val="24"/>
          <w:szCs w:val="24"/>
        </w:rPr>
        <w:t xml:space="preserve">, who died Dec. 26, 1994, and a sister, Dorothy </w:t>
      </w:r>
      <w:proofErr w:type="spellStart"/>
      <w:r w:rsidRPr="0046210B">
        <w:rPr>
          <w:rFonts w:ascii="Book Antiqua" w:hAnsi="Book Antiqua"/>
          <w:sz w:val="24"/>
          <w:szCs w:val="24"/>
        </w:rPr>
        <w:t>Beitleshees</w:t>
      </w:r>
      <w:proofErr w:type="spellEnd"/>
      <w:r w:rsidRPr="0046210B">
        <w:rPr>
          <w:rFonts w:ascii="Book Antiqua" w:hAnsi="Book Antiqua"/>
          <w:sz w:val="24"/>
          <w:szCs w:val="24"/>
        </w:rPr>
        <w:t xml:space="preserve">. Funeral service is 11 a.m. Friday, with viewing one hour prior, at Monroe United Methodist Church, with the Revs. </w:t>
      </w:r>
      <w:proofErr w:type="gramStart"/>
      <w:r w:rsidRPr="0046210B">
        <w:rPr>
          <w:rFonts w:ascii="Book Antiqua" w:hAnsi="Book Antiqua"/>
          <w:sz w:val="24"/>
          <w:szCs w:val="24"/>
        </w:rPr>
        <w:t>Phil Lutz and Don Wilks officiating.</w:t>
      </w:r>
      <w:proofErr w:type="gramEnd"/>
      <w:r w:rsidRPr="0046210B">
        <w:rPr>
          <w:rFonts w:ascii="Book Antiqua" w:hAnsi="Book Antiqua"/>
          <w:sz w:val="24"/>
          <w:szCs w:val="24"/>
        </w:rPr>
        <w:t xml:space="preserve"> Visitation is from 4 to 8 p.m. Thursday at Haggard &amp; Sefton Funeral Home, Decatur. </w:t>
      </w:r>
      <w:proofErr w:type="gramStart"/>
      <w:r w:rsidRPr="0046210B">
        <w:rPr>
          <w:rFonts w:ascii="Book Antiqua" w:hAnsi="Book Antiqua"/>
          <w:sz w:val="24"/>
          <w:szCs w:val="24"/>
        </w:rPr>
        <w:t>Burial at Ray Cemetery.</w:t>
      </w:r>
      <w:proofErr w:type="gramEnd"/>
      <w:r w:rsidRPr="0046210B">
        <w:rPr>
          <w:rFonts w:ascii="Book Antiqua" w:hAnsi="Book Antiqua"/>
          <w:sz w:val="24"/>
          <w:szCs w:val="24"/>
        </w:rPr>
        <w:t xml:space="preserve"> Memorials to Monroe United Methodist Church. To light a candle click on </w:t>
      </w:r>
      <w:hyperlink r:id="rId6" w:history="1">
        <w:r w:rsidRPr="0046210B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www.haggardandsefton.com</w:t>
        </w:r>
      </w:hyperlink>
      <w:r w:rsidRPr="0046210B">
        <w:rPr>
          <w:rFonts w:ascii="Book Antiqua" w:hAnsi="Book Antiqua"/>
          <w:sz w:val="24"/>
          <w:szCs w:val="24"/>
        </w:rPr>
        <w:t xml:space="preserve"> </w:t>
      </w:r>
    </w:p>
    <w:p w:rsidR="0046210B" w:rsidRPr="0046210B" w:rsidRDefault="0046210B">
      <w:pPr>
        <w:rPr>
          <w:rFonts w:ascii="Book Antiqua" w:hAnsi="Book Antiqua"/>
          <w:b/>
          <w:sz w:val="24"/>
          <w:szCs w:val="24"/>
        </w:rPr>
      </w:pPr>
      <w:r w:rsidRPr="0046210B">
        <w:rPr>
          <w:rFonts w:ascii="Book Antiqua" w:hAnsi="Book Antiqua"/>
          <w:b/>
          <w:sz w:val="24"/>
          <w:szCs w:val="24"/>
        </w:rPr>
        <w:t xml:space="preserve">News-Sentinel, </w:t>
      </w:r>
      <w:proofErr w:type="gramStart"/>
      <w:r w:rsidRPr="0046210B">
        <w:rPr>
          <w:rFonts w:ascii="Book Antiqua" w:hAnsi="Book Antiqua"/>
          <w:b/>
          <w:sz w:val="24"/>
          <w:szCs w:val="24"/>
        </w:rPr>
        <w:t>The</w:t>
      </w:r>
      <w:proofErr w:type="gramEnd"/>
      <w:r w:rsidRPr="0046210B">
        <w:rPr>
          <w:rFonts w:ascii="Book Antiqua" w:hAnsi="Book Antiqua"/>
          <w:b/>
          <w:sz w:val="24"/>
          <w:szCs w:val="24"/>
        </w:rPr>
        <w:t xml:space="preserve"> (Fort Wayne, IN) - Wednesday, November 12, 2003</w:t>
      </w:r>
      <w:bookmarkStart w:id="0" w:name="_GoBack"/>
      <w:bookmarkEnd w:id="0"/>
    </w:p>
    <w:p w:rsidR="00787CCA" w:rsidRPr="0046210B" w:rsidRDefault="0046210B">
      <w:pPr>
        <w:rPr>
          <w:rFonts w:ascii="Book Antiqua" w:hAnsi="Book Antiqua"/>
          <w:b/>
          <w:sz w:val="24"/>
          <w:szCs w:val="24"/>
        </w:rPr>
      </w:pPr>
      <w:r w:rsidRPr="0046210B">
        <w:rPr>
          <w:rFonts w:ascii="Book Antiqua" w:hAnsi="Book Antiqua"/>
          <w:b/>
          <w:sz w:val="24"/>
          <w:szCs w:val="24"/>
        </w:rPr>
        <w:t>Contributed by Jane Edson</w:t>
      </w:r>
    </w:p>
    <w:sectPr w:rsidR="00787CCA" w:rsidRPr="0046210B" w:rsidSect="004621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0B"/>
    <w:rsid w:val="0046210B"/>
    <w:rsid w:val="007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ggardandseft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2017-03-07T05:40:00Z</dcterms:created>
  <dcterms:modified xsi:type="dcterms:W3CDTF">2017-03-07T05:45:00Z</dcterms:modified>
</cp:coreProperties>
</file>