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C5" w:rsidRPr="00F71EC5" w:rsidRDefault="00F71EC5" w:rsidP="00F71EC5">
      <w:pPr>
        <w:spacing w:after="0"/>
        <w:jc w:val="center"/>
        <w:rPr>
          <w:rFonts w:ascii="Book Antiqua" w:hAnsi="Book Antiqua"/>
          <w:sz w:val="40"/>
          <w:szCs w:val="40"/>
        </w:rPr>
      </w:pPr>
      <w:proofErr w:type="spellStart"/>
      <w:r w:rsidRPr="00F71EC5">
        <w:rPr>
          <w:rFonts w:ascii="Book Antiqua" w:hAnsi="Book Antiqua"/>
          <w:sz w:val="40"/>
          <w:szCs w:val="40"/>
        </w:rPr>
        <w:t>Ollis</w:t>
      </w:r>
      <w:proofErr w:type="spellEnd"/>
      <w:r w:rsidRPr="00F71EC5">
        <w:rPr>
          <w:rFonts w:ascii="Book Antiqua" w:hAnsi="Book Antiqua"/>
          <w:sz w:val="40"/>
          <w:szCs w:val="40"/>
        </w:rPr>
        <w:t xml:space="preserve"> Dean Whitacre</w:t>
      </w:r>
    </w:p>
    <w:p w:rsidR="00F71EC5" w:rsidRPr="00F71EC5" w:rsidRDefault="00F71EC5" w:rsidP="00F71EC5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F71EC5">
        <w:rPr>
          <w:rFonts w:ascii="Book Antiqua" w:hAnsi="Book Antiqua"/>
          <w:sz w:val="40"/>
          <w:szCs w:val="40"/>
        </w:rPr>
        <w:t>August 8, 1931 – January 5, 2017</w:t>
      </w:r>
    </w:p>
    <w:p w:rsidR="00F71EC5" w:rsidRDefault="00F71EC5" w:rsidP="00F71EC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82440" cy="3211830"/>
            <wp:effectExtent l="0" t="0" r="3810" b="7620"/>
            <wp:docPr id="1" name="Picture 1" descr="Katherine Marilyn &lt;i&gt;Farmer&lt;/i&gt; Whit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erine Marilyn &lt;i&gt;Farmer&lt;/i&gt; Whitac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C5" w:rsidRPr="00F71EC5" w:rsidRDefault="00F71EC5" w:rsidP="00F71EC5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71EC5"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 w:rsidRPr="00F71EC5">
        <w:rPr>
          <w:rFonts w:ascii="Book Antiqua" w:hAnsi="Book Antiqua"/>
          <w:sz w:val="24"/>
          <w:szCs w:val="24"/>
        </w:rPr>
        <w:t>Kneuss</w:t>
      </w:r>
      <w:proofErr w:type="spellEnd"/>
    </w:p>
    <w:p w:rsidR="00F71EC5" w:rsidRDefault="00F71EC5" w:rsidP="00F71EC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47C72" w:rsidRPr="00947C72" w:rsidRDefault="00947C72" w:rsidP="00F71EC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947C72">
        <w:rPr>
          <w:rFonts w:ascii="Book Antiqua" w:hAnsi="Book Antiqua"/>
          <w:b/>
          <w:sz w:val="24"/>
          <w:szCs w:val="24"/>
        </w:rPr>
        <w:t>Ollis</w:t>
      </w:r>
      <w:proofErr w:type="spellEnd"/>
      <w:r w:rsidRPr="00947C72">
        <w:rPr>
          <w:rFonts w:ascii="Book Antiqua" w:hAnsi="Book Antiqua"/>
          <w:b/>
          <w:sz w:val="24"/>
          <w:szCs w:val="24"/>
        </w:rPr>
        <w:t xml:space="preserve"> Whitacre</w:t>
      </w:r>
    </w:p>
    <w:p w:rsidR="00947C72" w:rsidRDefault="00947C72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47C72">
        <w:rPr>
          <w:rFonts w:ascii="Book Antiqua" w:hAnsi="Book Antiqua"/>
          <w:sz w:val="24"/>
          <w:szCs w:val="24"/>
        </w:rPr>
        <w:t>August 8, 1931 - January 5, 2017</w:t>
      </w:r>
    </w:p>
    <w:p w:rsidR="00947C72" w:rsidRPr="00947C72" w:rsidRDefault="00947C72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71EC5" w:rsidRDefault="00F71EC5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Ollis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D. "Ollie" Whitacre, 85 years old of Warsaw, IN, passed away on Thursday, January 5, 2017 in Warsaw Meadows Care Center in Warsaw, IN.</w:t>
      </w:r>
    </w:p>
    <w:p w:rsidR="00947C72" w:rsidRPr="00947C72" w:rsidRDefault="00F71EC5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47C72" w:rsidRPr="00947C72">
        <w:rPr>
          <w:rFonts w:ascii="Book Antiqua" w:hAnsi="Book Antiqua"/>
          <w:sz w:val="24"/>
          <w:szCs w:val="24"/>
        </w:rPr>
        <w:t xml:space="preserve">He was born on August 8, 1931 in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Pennville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, Indiana the son of the late Samuel Albert Whitacre and the late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Lelia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Myrtel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(Bond) Whitacre. He married Katherine M. “Marilyn” Farmer on December 23, 1958 in Costa Mesa, California and she preceded him in death on November 16, 2002.   </w:t>
      </w:r>
    </w:p>
    <w:p w:rsidR="00947C72" w:rsidRPr="00947C72" w:rsidRDefault="00F71EC5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47C72" w:rsidRPr="00947C72">
        <w:rPr>
          <w:rFonts w:ascii="Book Antiqua" w:hAnsi="Book Antiqua"/>
          <w:sz w:val="24"/>
          <w:szCs w:val="24"/>
        </w:rPr>
        <w:t>Ollie served his country in the United States Navy from 1951 to 1955 and was honorably discharged.</w:t>
      </w:r>
      <w:r>
        <w:rPr>
          <w:rFonts w:ascii="Book Antiqua" w:hAnsi="Book Antiqua"/>
          <w:sz w:val="24"/>
          <w:szCs w:val="24"/>
        </w:rPr>
        <w:t xml:space="preserve">  </w:t>
      </w:r>
      <w:r w:rsidR="00947C72" w:rsidRPr="00947C72">
        <w:rPr>
          <w:rFonts w:ascii="Book Antiqua" w:hAnsi="Book Antiqua"/>
          <w:sz w:val="24"/>
          <w:szCs w:val="24"/>
        </w:rPr>
        <w:t xml:space="preserve">He was a member of St. John Lutheran Church,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Bingen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in Decatur. </w:t>
      </w:r>
      <w:r>
        <w:rPr>
          <w:rFonts w:ascii="Book Antiqua" w:hAnsi="Book Antiqua"/>
          <w:sz w:val="24"/>
          <w:szCs w:val="24"/>
        </w:rPr>
        <w:t xml:space="preserve">  </w:t>
      </w:r>
      <w:r w:rsidR="00947C72" w:rsidRPr="00947C72">
        <w:rPr>
          <w:rFonts w:ascii="Book Antiqua" w:hAnsi="Book Antiqua"/>
          <w:sz w:val="24"/>
          <w:szCs w:val="24"/>
        </w:rPr>
        <w:t xml:space="preserve">Ollie was a graduate of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Pennville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High School in 1949. He had worked at Kitty Hawk in Fort Wayne as a security guard until they closed and prior to that had worked at an injection molding plant in Garrett, Indiana.</w:t>
      </w:r>
    </w:p>
    <w:p w:rsidR="00947C72" w:rsidRPr="00947C72" w:rsidRDefault="00F71EC5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47C72" w:rsidRPr="00947C72">
        <w:rPr>
          <w:rFonts w:ascii="Book Antiqua" w:hAnsi="Book Antiqua"/>
          <w:sz w:val="24"/>
          <w:szCs w:val="24"/>
        </w:rPr>
        <w:t>Surviving are his daughter, Cynthia K. Whitacre of Columbia City, IN; son, Clayton D. Whitacre of Decatur, IN; 8 Grandchildren; Numerous great-grandchildren; and several nieces and nephews.</w:t>
      </w:r>
    </w:p>
    <w:p w:rsidR="00947C72" w:rsidRPr="00947C72" w:rsidRDefault="00F71EC5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47C72" w:rsidRPr="00947C72">
        <w:rPr>
          <w:rFonts w:ascii="Book Antiqua" w:hAnsi="Book Antiqua"/>
          <w:sz w:val="24"/>
          <w:szCs w:val="24"/>
        </w:rPr>
        <w:t xml:space="preserve">Preceding Ollie in death were a son, Edward A Whitacre; a grandson; three sisters: Evelyn Whitacre; Ruth Ellen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Geesman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; and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Lavanda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Wentz; and four brothers: John Whitacre; Frederick Whitacre; LeRoy Whitacre; and Hollis Whitacre.</w:t>
      </w:r>
    </w:p>
    <w:p w:rsidR="00947C72" w:rsidRPr="00947C72" w:rsidRDefault="00F71EC5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47C72" w:rsidRPr="00947C72">
        <w:rPr>
          <w:rFonts w:ascii="Book Antiqua" w:hAnsi="Book Antiqua"/>
          <w:sz w:val="24"/>
          <w:szCs w:val="24"/>
        </w:rPr>
        <w:t xml:space="preserve">Funeral services will be held at 2:00 p.m. Monday, January 9, 2017 in the St. John Lutheran Church,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Bingen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with Rev. Peter Brock officiating. Interment will follow in the St John Lutheran Cemetery, </w:t>
      </w:r>
      <w:proofErr w:type="spellStart"/>
      <w:r w:rsidR="00947C72" w:rsidRPr="00947C72">
        <w:rPr>
          <w:rFonts w:ascii="Book Antiqua" w:hAnsi="Book Antiqua"/>
          <w:sz w:val="24"/>
          <w:szCs w:val="24"/>
        </w:rPr>
        <w:t>Bingen</w:t>
      </w:r>
      <w:proofErr w:type="spellEnd"/>
      <w:r w:rsidR="00947C72" w:rsidRPr="00947C72">
        <w:rPr>
          <w:rFonts w:ascii="Book Antiqua" w:hAnsi="Book Antiqua"/>
          <w:sz w:val="24"/>
          <w:szCs w:val="24"/>
        </w:rPr>
        <w:t xml:space="preserve"> with Military Graveside Services being conducted by the American Legion Post #43 of Decatur.</w:t>
      </w:r>
      <w:r>
        <w:rPr>
          <w:rFonts w:ascii="Book Antiqua" w:hAnsi="Book Antiqua"/>
          <w:sz w:val="24"/>
          <w:szCs w:val="24"/>
        </w:rPr>
        <w:t xml:space="preserve">  </w:t>
      </w:r>
      <w:r w:rsidR="00947C72" w:rsidRPr="00947C72">
        <w:rPr>
          <w:rFonts w:ascii="Book Antiqua" w:hAnsi="Book Antiqua"/>
          <w:sz w:val="24"/>
          <w:szCs w:val="24"/>
        </w:rPr>
        <w:t>Friends will be received one hour prior to services at the church on Monday.</w:t>
      </w:r>
    </w:p>
    <w:p w:rsidR="008A6214" w:rsidRDefault="00F71EC5" w:rsidP="00F71EC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bookmarkStart w:id="0" w:name="_GoBack"/>
      <w:bookmarkEnd w:id="0"/>
      <w:r w:rsidR="00947C72" w:rsidRPr="00947C72">
        <w:rPr>
          <w:rFonts w:ascii="Book Antiqua" w:hAnsi="Book Antiqua"/>
          <w:sz w:val="24"/>
          <w:szCs w:val="24"/>
        </w:rPr>
        <w:t>Preferred memorials are to the family.</w:t>
      </w:r>
    </w:p>
    <w:p w:rsidR="00F71EC5" w:rsidRPr="008A6214" w:rsidRDefault="00F71EC5" w:rsidP="00F71EC5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8A6214" w:rsidRPr="008A6214" w:rsidRDefault="008A6214" w:rsidP="00F71EC5">
      <w:pPr>
        <w:tabs>
          <w:tab w:val="left" w:pos="720"/>
        </w:tabs>
        <w:spacing w:after="0" w:line="240" w:lineRule="auto"/>
        <w:rPr>
          <w:rFonts w:ascii="Book Antiqua" w:eastAsia="Times New Roman" w:hAnsi="Book Antiqua" w:cs="Times New Roman"/>
          <w:b/>
          <w:color w:val="000000"/>
          <w:sz w:val="18"/>
          <w:szCs w:val="18"/>
        </w:rPr>
      </w:pPr>
      <w:r w:rsidRPr="008A6214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Zwick &amp; </w:t>
      </w:r>
      <w:proofErr w:type="spellStart"/>
      <w:r w:rsidRPr="008A6214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Jahn</w:t>
      </w:r>
      <w:proofErr w:type="spellEnd"/>
      <w:r w:rsidRPr="008A6214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Funeral Home online obit (accessed 1/9/2017)</w:t>
      </w:r>
    </w:p>
    <w:p w:rsidR="00370BF8" w:rsidRPr="008A6214" w:rsidRDefault="00370BF8" w:rsidP="008A6214"/>
    <w:sectPr w:rsidR="00370BF8" w:rsidRPr="008A6214" w:rsidSect="00F7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8"/>
    <w:rsid w:val="0004423A"/>
    <w:rsid w:val="000C332D"/>
    <w:rsid w:val="00105FA3"/>
    <w:rsid w:val="00136F72"/>
    <w:rsid w:val="00166196"/>
    <w:rsid w:val="001D3153"/>
    <w:rsid w:val="002735FA"/>
    <w:rsid w:val="00320008"/>
    <w:rsid w:val="003222CB"/>
    <w:rsid w:val="00370BF8"/>
    <w:rsid w:val="00395B20"/>
    <w:rsid w:val="00425733"/>
    <w:rsid w:val="00426BFA"/>
    <w:rsid w:val="00433765"/>
    <w:rsid w:val="004A21FD"/>
    <w:rsid w:val="004F2AC0"/>
    <w:rsid w:val="004F3C89"/>
    <w:rsid w:val="00532906"/>
    <w:rsid w:val="005624F5"/>
    <w:rsid w:val="00582157"/>
    <w:rsid w:val="00612303"/>
    <w:rsid w:val="0061656F"/>
    <w:rsid w:val="00741971"/>
    <w:rsid w:val="0075022F"/>
    <w:rsid w:val="00776828"/>
    <w:rsid w:val="00837A7D"/>
    <w:rsid w:val="00860548"/>
    <w:rsid w:val="008A6214"/>
    <w:rsid w:val="008D7211"/>
    <w:rsid w:val="008D773E"/>
    <w:rsid w:val="00943CA2"/>
    <w:rsid w:val="00947C72"/>
    <w:rsid w:val="00961A29"/>
    <w:rsid w:val="009813E1"/>
    <w:rsid w:val="00A53E67"/>
    <w:rsid w:val="00A74412"/>
    <w:rsid w:val="00B001FD"/>
    <w:rsid w:val="00B85AA2"/>
    <w:rsid w:val="00BC5175"/>
    <w:rsid w:val="00BC53F2"/>
    <w:rsid w:val="00C11F06"/>
    <w:rsid w:val="00C20815"/>
    <w:rsid w:val="00C8583F"/>
    <w:rsid w:val="00DC4B87"/>
    <w:rsid w:val="00E240A0"/>
    <w:rsid w:val="00E44F54"/>
    <w:rsid w:val="00E602A0"/>
    <w:rsid w:val="00E65FF6"/>
    <w:rsid w:val="00E75D1F"/>
    <w:rsid w:val="00EF5807"/>
    <w:rsid w:val="00F17981"/>
    <w:rsid w:val="00F44DE0"/>
    <w:rsid w:val="00F47D08"/>
    <w:rsid w:val="00F60127"/>
    <w:rsid w:val="00F71EC5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368">
          <w:marLeft w:val="31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1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92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1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02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5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62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71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66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38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9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90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4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18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7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01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27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92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3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24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33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18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5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40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4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3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0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9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69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1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89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86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4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62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3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54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1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0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3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10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29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46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0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41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82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9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50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7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47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04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64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8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99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48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8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54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3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8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71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1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31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67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72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39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94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9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043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9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1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75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9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90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19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08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2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11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35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5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62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3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96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1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1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22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62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86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1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18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23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4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1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1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1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34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7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87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40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94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31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0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3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0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4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9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38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5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54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71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53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6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67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8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3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58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7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6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87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45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0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55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1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7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5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8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83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64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74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8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66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77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66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06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92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46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9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05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2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3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16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07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9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8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06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9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58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1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2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48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66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99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77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77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12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1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89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08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8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5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8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7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1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73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87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98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99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11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0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0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84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56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69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26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33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9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6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93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42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90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07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7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9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5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1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9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2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57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89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73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25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27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2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87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4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19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16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5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67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43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30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15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9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9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48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6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30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9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1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9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26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36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17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8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2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98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02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6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2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38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93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2017-01-09T13:14:00Z</dcterms:created>
  <dcterms:modified xsi:type="dcterms:W3CDTF">2017-04-06T03:56:00Z</dcterms:modified>
</cp:coreProperties>
</file>