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55" w:rsidRPr="00C22F55" w:rsidRDefault="00C22F55" w:rsidP="00C22F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  <w:shd w:val="clear" w:color="auto" w:fill="FFFFFF"/>
        </w:rPr>
      </w:pPr>
      <w:r w:rsidRPr="00C22F55">
        <w:rPr>
          <w:rFonts w:ascii="Book Antiqua" w:hAnsi="Book Antiqua" w:cs="Helvetica"/>
          <w:color w:val="333333"/>
          <w:sz w:val="40"/>
          <w:szCs w:val="40"/>
          <w:shd w:val="clear" w:color="auto" w:fill="FFFFFF"/>
        </w:rPr>
        <w:t>Wilhelmine M. (</w:t>
      </w:r>
      <w:proofErr w:type="spellStart"/>
      <w:r w:rsidRPr="00C22F55">
        <w:rPr>
          <w:rFonts w:ascii="Book Antiqua" w:hAnsi="Book Antiqua" w:cs="Helvetica"/>
          <w:color w:val="333333"/>
          <w:sz w:val="40"/>
          <w:szCs w:val="40"/>
          <w:shd w:val="clear" w:color="auto" w:fill="FFFFFF"/>
        </w:rPr>
        <w:t>Buuck</w:t>
      </w:r>
      <w:proofErr w:type="spellEnd"/>
      <w:r w:rsidRPr="00C22F55">
        <w:rPr>
          <w:rFonts w:ascii="Book Antiqua" w:hAnsi="Book Antiqua" w:cs="Helvetica"/>
          <w:color w:val="333333"/>
          <w:sz w:val="40"/>
          <w:szCs w:val="40"/>
          <w:shd w:val="clear" w:color="auto" w:fill="FFFFFF"/>
        </w:rPr>
        <w:t>) Reese</w:t>
      </w:r>
    </w:p>
    <w:p w:rsidR="00C22F55" w:rsidRPr="00C22F55" w:rsidRDefault="00C22F55" w:rsidP="00C22F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  <w:shd w:val="clear" w:color="auto" w:fill="FFFFFF"/>
        </w:rPr>
      </w:pPr>
      <w:r w:rsidRPr="00C22F55">
        <w:rPr>
          <w:rFonts w:ascii="Book Antiqua" w:hAnsi="Book Antiqua" w:cs="Helvetica"/>
          <w:color w:val="333333"/>
          <w:sz w:val="40"/>
          <w:szCs w:val="40"/>
          <w:shd w:val="clear" w:color="auto" w:fill="FFFFFF"/>
        </w:rPr>
        <w:t>January 18, 1831 – December 25, 1894</w:t>
      </w:r>
    </w:p>
    <w:p w:rsidR="00C22F55" w:rsidRDefault="00C22F55" w:rsidP="00C22F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Helvetica"/>
          <w:color w:val="333333"/>
          <w:shd w:val="clear" w:color="auto" w:fill="FFFFFF"/>
        </w:rPr>
      </w:pPr>
    </w:p>
    <w:p w:rsidR="00C22F55" w:rsidRDefault="00C22F55" w:rsidP="00C22F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Helvetica"/>
          <w:color w:val="333333"/>
          <w:shd w:val="clear" w:color="auto" w:fill="FFFFFF"/>
        </w:rPr>
      </w:pPr>
      <w:r>
        <w:rPr>
          <w:rFonts w:ascii="Book Antiqua" w:hAnsi="Book Antiqua" w:cs="Helvetica"/>
          <w:noProof/>
          <w:color w:val="333333"/>
          <w:shd w:val="clear" w:color="auto" w:fill="FFFFFF"/>
        </w:rPr>
        <w:drawing>
          <wp:inline distT="0" distB="0" distL="0" distR="0">
            <wp:extent cx="3251200" cy="2438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FbyBB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F55" w:rsidRDefault="00C22F55" w:rsidP="00C22F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Helvetica"/>
          <w:color w:val="333333"/>
          <w:shd w:val="clear" w:color="auto" w:fill="FFFFFF"/>
        </w:rPr>
      </w:pPr>
    </w:p>
    <w:p w:rsidR="00A06A9E" w:rsidRPr="00C22F55" w:rsidRDefault="00A06A9E" w:rsidP="00A06A9E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color w:val="333333"/>
          <w:sz w:val="28"/>
          <w:szCs w:val="28"/>
          <w:shd w:val="clear" w:color="auto" w:fill="FFFFFF"/>
        </w:rPr>
      </w:pPr>
      <w:bookmarkStart w:id="0" w:name="_GoBack"/>
      <w:r w:rsidRPr="00C22F55">
        <w:rPr>
          <w:rFonts w:ascii="Book Antiqua" w:hAnsi="Book Antiqua" w:cs="Helvetica"/>
          <w:color w:val="333333"/>
          <w:sz w:val="28"/>
          <w:szCs w:val="28"/>
          <w:shd w:val="clear" w:color="auto" w:fill="FFFFFF"/>
        </w:rPr>
        <w:t xml:space="preserve">   Mrs. </w:t>
      </w:r>
      <w:proofErr w:type="spellStart"/>
      <w:r w:rsidRPr="00C22F55">
        <w:rPr>
          <w:rFonts w:ascii="Book Antiqua" w:hAnsi="Book Antiqua" w:cs="Helvetica"/>
          <w:color w:val="333333"/>
          <w:sz w:val="28"/>
          <w:szCs w:val="28"/>
          <w:shd w:val="clear" w:color="auto" w:fill="FFFFFF"/>
        </w:rPr>
        <w:t>Welhelmina</w:t>
      </w:r>
      <w:proofErr w:type="spellEnd"/>
      <w:r w:rsidRPr="00C22F55">
        <w:rPr>
          <w:rFonts w:ascii="Book Antiqua" w:hAnsi="Book Antiqua" w:cs="Helvetica"/>
          <w:color w:val="333333"/>
          <w:sz w:val="28"/>
          <w:szCs w:val="28"/>
          <w:shd w:val="clear" w:color="auto" w:fill="FFFFFF"/>
        </w:rPr>
        <w:t xml:space="preserve"> Reese died last evening of a complication of diseases at the age of 64 years.  She came to Fort Wayne three weeks ago to visit Capt. Chas. Reese and family, at 131 Montgomery </w:t>
      </w:r>
      <w:proofErr w:type="gramStart"/>
      <w:r w:rsidRPr="00C22F55">
        <w:rPr>
          <w:rFonts w:ascii="Book Antiqua" w:hAnsi="Book Antiqua" w:cs="Helvetica"/>
          <w:color w:val="333333"/>
          <w:sz w:val="28"/>
          <w:szCs w:val="28"/>
          <w:shd w:val="clear" w:color="auto" w:fill="FFFFFF"/>
        </w:rPr>
        <w:t>street</w:t>
      </w:r>
      <w:proofErr w:type="gramEnd"/>
      <w:r w:rsidRPr="00C22F55">
        <w:rPr>
          <w:rFonts w:ascii="Book Antiqua" w:hAnsi="Book Antiqua" w:cs="Helvetica"/>
          <w:color w:val="333333"/>
          <w:sz w:val="28"/>
          <w:szCs w:val="28"/>
          <w:shd w:val="clear" w:color="auto" w:fill="FFFFFF"/>
        </w:rPr>
        <w:t xml:space="preserve">.  Her husband, </w:t>
      </w:r>
      <w:proofErr w:type="spellStart"/>
      <w:r w:rsidRPr="00C22F55">
        <w:rPr>
          <w:rFonts w:ascii="Book Antiqua" w:hAnsi="Book Antiqua" w:cs="Helvetica"/>
          <w:color w:val="333333"/>
          <w:sz w:val="28"/>
          <w:szCs w:val="28"/>
          <w:shd w:val="clear" w:color="auto" w:fill="FFFFFF"/>
        </w:rPr>
        <w:t>Ehlert</w:t>
      </w:r>
      <w:proofErr w:type="spellEnd"/>
      <w:r w:rsidRPr="00C22F55">
        <w:rPr>
          <w:rFonts w:ascii="Book Antiqua" w:hAnsi="Book Antiqua" w:cs="Helvetica"/>
          <w:color w:val="333333"/>
          <w:sz w:val="28"/>
          <w:szCs w:val="28"/>
          <w:shd w:val="clear" w:color="auto" w:fill="FFFFFF"/>
        </w:rPr>
        <w:t xml:space="preserve"> Reese, of Adams </w:t>
      </w:r>
      <w:proofErr w:type="gramStart"/>
      <w:r w:rsidRPr="00C22F55">
        <w:rPr>
          <w:rFonts w:ascii="Book Antiqua" w:hAnsi="Book Antiqua" w:cs="Helvetica"/>
          <w:color w:val="333333"/>
          <w:sz w:val="28"/>
          <w:szCs w:val="28"/>
          <w:shd w:val="clear" w:color="auto" w:fill="FFFFFF"/>
        </w:rPr>
        <w:t>county</w:t>
      </w:r>
      <w:proofErr w:type="gramEnd"/>
      <w:r w:rsidRPr="00C22F55">
        <w:rPr>
          <w:rFonts w:ascii="Book Antiqua" w:hAnsi="Book Antiqua" w:cs="Helvetica"/>
          <w:color w:val="333333"/>
          <w:sz w:val="28"/>
          <w:szCs w:val="28"/>
          <w:shd w:val="clear" w:color="auto" w:fill="FFFFFF"/>
        </w:rPr>
        <w:t xml:space="preserve">, is a brother of Capt. Reese.  The remains were shipped to Adams </w:t>
      </w:r>
      <w:proofErr w:type="gramStart"/>
      <w:r w:rsidRPr="00C22F55">
        <w:rPr>
          <w:rFonts w:ascii="Book Antiqua" w:hAnsi="Book Antiqua" w:cs="Helvetica"/>
          <w:color w:val="333333"/>
          <w:sz w:val="28"/>
          <w:szCs w:val="28"/>
          <w:shd w:val="clear" w:color="auto" w:fill="FFFFFF"/>
        </w:rPr>
        <w:t>county</w:t>
      </w:r>
      <w:proofErr w:type="gramEnd"/>
      <w:r w:rsidRPr="00C22F55">
        <w:rPr>
          <w:rFonts w:ascii="Book Antiqua" w:hAnsi="Book Antiqua" w:cs="Helvetica"/>
          <w:color w:val="333333"/>
          <w:sz w:val="28"/>
          <w:szCs w:val="28"/>
          <w:shd w:val="clear" w:color="auto" w:fill="FFFFFF"/>
        </w:rPr>
        <w:t xml:space="preserve"> this afternoon for interment.</w:t>
      </w:r>
    </w:p>
    <w:p w:rsidR="00A06A9E" w:rsidRPr="00C22F55" w:rsidRDefault="00A06A9E" w:rsidP="00A06A9E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color w:val="333333"/>
          <w:sz w:val="28"/>
          <w:szCs w:val="28"/>
          <w:shd w:val="clear" w:color="auto" w:fill="FFFFFF"/>
        </w:rPr>
      </w:pPr>
    </w:p>
    <w:p w:rsidR="00A06A9E" w:rsidRPr="00C22F55" w:rsidRDefault="00A06A9E" w:rsidP="00A06A9E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Segoe UI"/>
          <w:b/>
          <w:color w:val="000000"/>
          <w:sz w:val="28"/>
          <w:szCs w:val="28"/>
        </w:rPr>
      </w:pPr>
      <w:r w:rsidRPr="00C22F55">
        <w:rPr>
          <w:rFonts w:ascii="Book Antiqua" w:hAnsi="Book Antiqua" w:cs="Helvetica"/>
          <w:b/>
          <w:color w:val="333333"/>
          <w:sz w:val="28"/>
          <w:szCs w:val="28"/>
          <w:shd w:val="clear" w:color="auto" w:fill="FFFFFF"/>
        </w:rPr>
        <w:t>Fort Wayne News, Allen County, Indiana; Dec. 2</w:t>
      </w:r>
      <w:r w:rsidR="005F2F08" w:rsidRPr="00C22F55">
        <w:rPr>
          <w:rFonts w:ascii="Book Antiqua" w:hAnsi="Book Antiqua" w:cs="Helvetica"/>
          <w:b/>
          <w:color w:val="333333"/>
          <w:sz w:val="28"/>
          <w:szCs w:val="28"/>
          <w:shd w:val="clear" w:color="auto" w:fill="FFFFFF"/>
        </w:rPr>
        <w:t>6</w:t>
      </w:r>
      <w:r w:rsidRPr="00C22F55">
        <w:rPr>
          <w:rFonts w:ascii="Book Antiqua" w:hAnsi="Book Antiqua" w:cs="Helvetica"/>
          <w:b/>
          <w:color w:val="333333"/>
          <w:sz w:val="28"/>
          <w:szCs w:val="28"/>
          <w:shd w:val="clear" w:color="auto" w:fill="FFFFFF"/>
        </w:rPr>
        <w:t>, 1894</w:t>
      </w:r>
    </w:p>
    <w:p w:rsidR="00A06A9E" w:rsidRPr="00C22F55" w:rsidRDefault="00A06A9E" w:rsidP="00A06A9E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Segoe UI"/>
          <w:b/>
          <w:color w:val="000000"/>
          <w:sz w:val="28"/>
          <w:szCs w:val="28"/>
        </w:rPr>
      </w:pPr>
    </w:p>
    <w:p w:rsidR="00A06A9E" w:rsidRPr="00C22F55" w:rsidRDefault="00A06A9E" w:rsidP="00A06A9E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Segoe UI"/>
          <w:b/>
          <w:color w:val="000000"/>
          <w:sz w:val="28"/>
          <w:szCs w:val="28"/>
        </w:rPr>
      </w:pPr>
      <w:r w:rsidRPr="00C22F55">
        <w:rPr>
          <w:rFonts w:ascii="Book Antiqua" w:hAnsi="Book Antiqua" w:cs="Segoe UI"/>
          <w:b/>
          <w:color w:val="000000"/>
          <w:sz w:val="28"/>
          <w:szCs w:val="28"/>
        </w:rPr>
        <w:t>Contributed by Karin King</w:t>
      </w:r>
    </w:p>
    <w:bookmarkEnd w:id="0"/>
    <w:p w:rsidR="00133119" w:rsidRDefault="00133119"/>
    <w:sectPr w:rsidR="00133119" w:rsidSect="00C22F55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9E"/>
    <w:rsid w:val="00133119"/>
    <w:rsid w:val="005F2F08"/>
    <w:rsid w:val="00A06A9E"/>
    <w:rsid w:val="00C2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2017-05-29T17:18:00Z</dcterms:created>
  <dcterms:modified xsi:type="dcterms:W3CDTF">2018-06-22T21:49:00Z</dcterms:modified>
</cp:coreProperties>
</file>