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1ED" w:rsidRDefault="004341ED" w:rsidP="004341ED">
      <w:pPr>
        <w:spacing w:after="0" w:line="240" w:lineRule="auto"/>
        <w:jc w:val="center"/>
        <w:rPr>
          <w:rFonts w:ascii="Times New Roman" w:eastAsia="Times New Roman" w:hAnsi="Times New Roman" w:cs="Times New Roman"/>
          <w:sz w:val="40"/>
          <w:szCs w:val="40"/>
        </w:rPr>
      </w:pPr>
      <w:proofErr w:type="spellStart"/>
      <w:r>
        <w:rPr>
          <w:rFonts w:ascii="Times New Roman" w:eastAsia="Times New Roman" w:hAnsi="Times New Roman" w:cs="Times New Roman"/>
          <w:sz w:val="40"/>
          <w:szCs w:val="40"/>
        </w:rPr>
        <w:t>Eldonna</w:t>
      </w:r>
      <w:proofErr w:type="spellEnd"/>
      <w:r>
        <w:rPr>
          <w:rFonts w:ascii="Times New Roman" w:eastAsia="Times New Roman" w:hAnsi="Times New Roman" w:cs="Times New Roman"/>
          <w:sz w:val="40"/>
          <w:szCs w:val="40"/>
        </w:rPr>
        <w:t xml:space="preserve"> M (</w:t>
      </w:r>
      <w:proofErr w:type="spellStart"/>
      <w:r>
        <w:rPr>
          <w:rFonts w:ascii="Times New Roman" w:eastAsia="Times New Roman" w:hAnsi="Times New Roman" w:cs="Times New Roman"/>
          <w:sz w:val="40"/>
          <w:szCs w:val="40"/>
        </w:rPr>
        <w:t>Habegger</w:t>
      </w:r>
      <w:proofErr w:type="spellEnd"/>
      <w:r>
        <w:rPr>
          <w:rFonts w:ascii="Times New Roman" w:eastAsia="Times New Roman" w:hAnsi="Times New Roman" w:cs="Times New Roman"/>
          <w:sz w:val="40"/>
          <w:szCs w:val="40"/>
        </w:rPr>
        <w:t xml:space="preserve">) </w:t>
      </w:r>
      <w:proofErr w:type="spellStart"/>
      <w:r>
        <w:rPr>
          <w:rFonts w:ascii="Times New Roman" w:eastAsia="Times New Roman" w:hAnsi="Times New Roman" w:cs="Times New Roman"/>
          <w:sz w:val="40"/>
          <w:szCs w:val="40"/>
        </w:rPr>
        <w:t>Amstutz</w:t>
      </w:r>
      <w:proofErr w:type="spellEnd"/>
    </w:p>
    <w:p w:rsidR="004341ED" w:rsidRDefault="004341ED" w:rsidP="004341ED">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October 15, 1934 – September 25, 1999</w:t>
      </w:r>
    </w:p>
    <w:p w:rsidR="004341ED" w:rsidRPr="004341ED" w:rsidRDefault="004341ED" w:rsidP="004341ED">
      <w:pPr>
        <w:spacing w:after="0" w:line="240" w:lineRule="auto"/>
        <w:jc w:val="center"/>
        <w:rPr>
          <w:rFonts w:ascii="Times New Roman" w:eastAsia="Times New Roman" w:hAnsi="Times New Roman" w:cs="Times New Roman"/>
          <w:sz w:val="40"/>
          <w:szCs w:val="40"/>
        </w:rPr>
      </w:pPr>
    </w:p>
    <w:p w:rsidR="004341ED" w:rsidRDefault="004341ED" w:rsidP="004341ED">
      <w:pPr>
        <w:spacing w:after="0" w:line="240" w:lineRule="auto"/>
        <w:jc w:val="center"/>
        <w:rPr>
          <w:rFonts w:ascii="Times New Roman" w:eastAsia="Times New Roman" w:hAnsi="Times New Roman" w:cs="Times New Roman"/>
          <w:sz w:val="24"/>
          <w:szCs w:val="24"/>
        </w:rPr>
      </w:pPr>
      <w:r>
        <w:rPr>
          <w:noProof/>
        </w:rPr>
        <w:drawing>
          <wp:inline distT="0" distB="0" distL="0" distR="0">
            <wp:extent cx="4673600" cy="3505200"/>
            <wp:effectExtent l="0" t="0" r="0" b="0"/>
            <wp:docPr id="1" name="Picture 1" descr="https://s3-us-west-2.amazonaws.com/find-a-grave-prod/photos/2013/162/54790012_13710426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find-a-grave-prod/photos/2013/162/54790012_1371042601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6070" cy="3507053"/>
                    </a:xfrm>
                    <a:prstGeom prst="rect">
                      <a:avLst/>
                    </a:prstGeom>
                    <a:noFill/>
                    <a:ln>
                      <a:noFill/>
                    </a:ln>
                  </pic:spPr>
                </pic:pic>
              </a:graphicData>
            </a:graphic>
          </wp:inline>
        </w:drawing>
      </w:r>
    </w:p>
    <w:p w:rsidR="004341ED" w:rsidRDefault="004341ED" w:rsidP="004341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Photo by Alicia </w:t>
      </w:r>
      <w:proofErr w:type="spellStart"/>
      <w:r>
        <w:rPr>
          <w:rFonts w:ascii="Times New Roman" w:eastAsia="Times New Roman" w:hAnsi="Times New Roman" w:cs="Times New Roman"/>
          <w:sz w:val="24"/>
          <w:szCs w:val="24"/>
        </w:rPr>
        <w:t>Kneuss</w:t>
      </w:r>
      <w:proofErr w:type="spellEnd"/>
    </w:p>
    <w:p w:rsidR="004341ED" w:rsidRDefault="004341ED" w:rsidP="00BF093E">
      <w:pPr>
        <w:spacing w:after="0" w:line="240" w:lineRule="auto"/>
        <w:rPr>
          <w:rFonts w:ascii="Times New Roman" w:eastAsia="Times New Roman" w:hAnsi="Times New Roman" w:cs="Times New Roman"/>
          <w:sz w:val="24"/>
          <w:szCs w:val="24"/>
        </w:rPr>
      </w:pPr>
    </w:p>
    <w:p w:rsidR="00BA1F59" w:rsidRDefault="00BF093E" w:rsidP="00BF093E">
      <w:pPr>
        <w:spacing w:after="0" w:line="240" w:lineRule="auto"/>
        <w:rPr>
          <w:rFonts w:ascii="Book Antiqua" w:eastAsia="Times New Roman" w:hAnsi="Book Antiqua" w:cs="Times New Roman"/>
          <w:sz w:val="24"/>
          <w:szCs w:val="24"/>
        </w:rPr>
      </w:pPr>
      <w:proofErr w:type="spellStart"/>
      <w:r w:rsidRPr="00BF093E">
        <w:rPr>
          <w:rFonts w:ascii="Book Antiqua" w:eastAsia="Times New Roman" w:hAnsi="Book Antiqua" w:cs="Times New Roman"/>
          <w:sz w:val="24"/>
          <w:szCs w:val="24"/>
        </w:rPr>
        <w:t>Eldonna</w:t>
      </w:r>
      <w:proofErr w:type="spellEnd"/>
      <w:r w:rsidRPr="00BF093E">
        <w:rPr>
          <w:rFonts w:ascii="Book Antiqua" w:eastAsia="Times New Roman" w:hAnsi="Book Antiqua" w:cs="Times New Roman"/>
          <w:sz w:val="24"/>
          <w:szCs w:val="24"/>
        </w:rPr>
        <w:t xml:space="preserve"> M. </w:t>
      </w:r>
      <w:proofErr w:type="spellStart"/>
      <w:r w:rsidRPr="00BF093E">
        <w:rPr>
          <w:rFonts w:ascii="Book Antiqua" w:eastAsia="Times New Roman" w:hAnsi="Book Antiqua" w:cs="Times New Roman"/>
          <w:sz w:val="24"/>
          <w:szCs w:val="24"/>
        </w:rPr>
        <w:t>Amstutz</w:t>
      </w:r>
      <w:proofErr w:type="spellEnd"/>
      <w:r w:rsidRPr="00BF093E">
        <w:rPr>
          <w:rFonts w:ascii="Book Antiqua" w:eastAsia="Times New Roman" w:hAnsi="Book Antiqua" w:cs="Times New Roman"/>
          <w:sz w:val="24"/>
          <w:szCs w:val="24"/>
        </w:rPr>
        <w:t xml:space="preserve">, 64, of Berne, died at 3:15 a.m. Saturday at Lutheran Hospital in Fort Wayne.  She was a former employee of CTS Corp. of Berne, where she was employed for 20 years.  She was born in Adams County Oct. 15, 1934 to Edgar and </w:t>
      </w:r>
      <w:proofErr w:type="spellStart"/>
      <w:r w:rsidRPr="00BF093E">
        <w:rPr>
          <w:rFonts w:ascii="Book Antiqua" w:eastAsia="Times New Roman" w:hAnsi="Book Antiqua" w:cs="Times New Roman"/>
          <w:sz w:val="24"/>
          <w:szCs w:val="24"/>
        </w:rPr>
        <w:t>Savilla</w:t>
      </w:r>
      <w:proofErr w:type="spellEnd"/>
      <w:r w:rsidRPr="00BF093E">
        <w:rPr>
          <w:rFonts w:ascii="Book Antiqua" w:eastAsia="Times New Roman" w:hAnsi="Book Antiqua" w:cs="Times New Roman"/>
          <w:sz w:val="24"/>
          <w:szCs w:val="24"/>
        </w:rPr>
        <w:t xml:space="preserve"> Roth </w:t>
      </w:r>
      <w:proofErr w:type="spellStart"/>
      <w:r w:rsidRPr="00BF093E">
        <w:rPr>
          <w:rFonts w:ascii="Book Antiqua" w:eastAsia="Times New Roman" w:hAnsi="Book Antiqua" w:cs="Times New Roman"/>
          <w:sz w:val="24"/>
          <w:szCs w:val="24"/>
        </w:rPr>
        <w:t>Habegger</w:t>
      </w:r>
      <w:proofErr w:type="spellEnd"/>
      <w:r w:rsidRPr="00BF093E">
        <w:rPr>
          <w:rFonts w:ascii="Book Antiqua" w:eastAsia="Times New Roman" w:hAnsi="Book Antiqua" w:cs="Times New Roman"/>
          <w:sz w:val="24"/>
          <w:szCs w:val="24"/>
        </w:rPr>
        <w:t xml:space="preserve">. Her marriage on Nov. 8, 1956 at Berne was to Richard E. </w:t>
      </w:r>
      <w:proofErr w:type="spellStart"/>
      <w:r w:rsidRPr="00BF093E">
        <w:rPr>
          <w:rFonts w:ascii="Book Antiqua" w:eastAsia="Times New Roman" w:hAnsi="Book Antiqua" w:cs="Times New Roman"/>
          <w:sz w:val="24"/>
          <w:szCs w:val="24"/>
        </w:rPr>
        <w:t>Amstutz</w:t>
      </w:r>
      <w:proofErr w:type="spellEnd"/>
      <w:r w:rsidRPr="00BF093E">
        <w:rPr>
          <w:rFonts w:ascii="Book Antiqua" w:eastAsia="Times New Roman" w:hAnsi="Book Antiqua" w:cs="Times New Roman"/>
          <w:sz w:val="24"/>
          <w:szCs w:val="24"/>
        </w:rPr>
        <w:t>, who survives.</w:t>
      </w:r>
    </w:p>
    <w:p w:rsidR="00BA1F59" w:rsidRDefault="00BA1F59" w:rsidP="00BF093E">
      <w:pPr>
        <w:spacing w:after="0" w:line="240" w:lineRule="auto"/>
        <w:rPr>
          <w:rFonts w:ascii="Book Antiqua" w:eastAsia="Times New Roman" w:hAnsi="Book Antiqua" w:cs="Times New Roman"/>
          <w:sz w:val="24"/>
          <w:szCs w:val="24"/>
        </w:rPr>
      </w:pPr>
    </w:p>
    <w:p w:rsidR="00BA1F59" w:rsidRDefault="00BF093E" w:rsidP="00BF093E">
      <w:pPr>
        <w:spacing w:after="0" w:line="240" w:lineRule="auto"/>
        <w:rPr>
          <w:rFonts w:ascii="Book Antiqua" w:eastAsia="Times New Roman" w:hAnsi="Book Antiqua" w:cs="Times New Roman"/>
          <w:sz w:val="24"/>
          <w:szCs w:val="24"/>
        </w:rPr>
      </w:pPr>
      <w:r w:rsidRPr="00BF093E">
        <w:rPr>
          <w:rFonts w:ascii="Book Antiqua" w:eastAsia="Times New Roman" w:hAnsi="Book Antiqua" w:cs="Times New Roman"/>
          <w:sz w:val="24"/>
          <w:szCs w:val="24"/>
        </w:rPr>
        <w:t xml:space="preserve">Mrs. </w:t>
      </w:r>
      <w:proofErr w:type="spellStart"/>
      <w:r w:rsidRPr="00BF093E">
        <w:rPr>
          <w:rFonts w:ascii="Book Antiqua" w:eastAsia="Times New Roman" w:hAnsi="Book Antiqua" w:cs="Times New Roman"/>
          <w:sz w:val="24"/>
          <w:szCs w:val="24"/>
        </w:rPr>
        <w:t>Amstutz</w:t>
      </w:r>
      <w:proofErr w:type="spellEnd"/>
      <w:r w:rsidRPr="00BF093E">
        <w:rPr>
          <w:rFonts w:ascii="Book Antiqua" w:eastAsia="Times New Roman" w:hAnsi="Book Antiqua" w:cs="Times New Roman"/>
          <w:sz w:val="24"/>
          <w:szCs w:val="24"/>
        </w:rPr>
        <w:t xml:space="preserve"> attended the First Missionary Church at Berne.  In addition to her husband, she is survived by two sons, Michael W. of Fort Wayne and Randall L. of Berne; a daughter, Mrs. Dale (Debra) Wilson of Fort Wayne; three brothers, Ben </w:t>
      </w:r>
      <w:proofErr w:type="spellStart"/>
      <w:r w:rsidRPr="00BF093E">
        <w:rPr>
          <w:rFonts w:ascii="Book Antiqua" w:eastAsia="Times New Roman" w:hAnsi="Book Antiqua" w:cs="Times New Roman"/>
          <w:sz w:val="24"/>
          <w:szCs w:val="24"/>
        </w:rPr>
        <w:t>Habegger</w:t>
      </w:r>
      <w:proofErr w:type="spellEnd"/>
      <w:r w:rsidRPr="00BF093E">
        <w:rPr>
          <w:rFonts w:ascii="Book Antiqua" w:eastAsia="Times New Roman" w:hAnsi="Book Antiqua" w:cs="Times New Roman"/>
          <w:sz w:val="24"/>
          <w:szCs w:val="24"/>
        </w:rPr>
        <w:t xml:space="preserve"> of Bluffton, Paul </w:t>
      </w:r>
      <w:proofErr w:type="spellStart"/>
      <w:r w:rsidRPr="00BF093E">
        <w:rPr>
          <w:rFonts w:ascii="Book Antiqua" w:eastAsia="Times New Roman" w:hAnsi="Book Antiqua" w:cs="Times New Roman"/>
          <w:sz w:val="24"/>
          <w:szCs w:val="24"/>
        </w:rPr>
        <w:t>Habegger</w:t>
      </w:r>
      <w:proofErr w:type="spellEnd"/>
      <w:r w:rsidRPr="00BF093E">
        <w:rPr>
          <w:rFonts w:ascii="Book Antiqua" w:eastAsia="Times New Roman" w:hAnsi="Book Antiqua" w:cs="Times New Roman"/>
          <w:sz w:val="24"/>
          <w:szCs w:val="24"/>
        </w:rPr>
        <w:t xml:space="preserve"> of Geneva and Alvin </w:t>
      </w:r>
      <w:proofErr w:type="spellStart"/>
      <w:r w:rsidRPr="00BF093E">
        <w:rPr>
          <w:rFonts w:ascii="Book Antiqua" w:eastAsia="Times New Roman" w:hAnsi="Book Antiqua" w:cs="Times New Roman"/>
          <w:sz w:val="24"/>
          <w:szCs w:val="24"/>
        </w:rPr>
        <w:t>Habegger</w:t>
      </w:r>
      <w:proofErr w:type="spellEnd"/>
      <w:r w:rsidRPr="00BF093E">
        <w:rPr>
          <w:rFonts w:ascii="Book Antiqua" w:eastAsia="Times New Roman" w:hAnsi="Book Antiqua" w:cs="Times New Roman"/>
          <w:sz w:val="24"/>
          <w:szCs w:val="24"/>
        </w:rPr>
        <w:t xml:space="preserve"> of Berne; three sisters, Hannah </w:t>
      </w:r>
      <w:proofErr w:type="spellStart"/>
      <w:r w:rsidRPr="00BF093E">
        <w:rPr>
          <w:rFonts w:ascii="Book Antiqua" w:eastAsia="Times New Roman" w:hAnsi="Book Antiqua" w:cs="Times New Roman"/>
          <w:sz w:val="24"/>
          <w:szCs w:val="24"/>
        </w:rPr>
        <w:t>Schaadt</w:t>
      </w:r>
      <w:proofErr w:type="spellEnd"/>
      <w:r w:rsidRPr="00BF093E">
        <w:rPr>
          <w:rFonts w:ascii="Book Antiqua" w:eastAsia="Times New Roman" w:hAnsi="Book Antiqua" w:cs="Times New Roman"/>
          <w:sz w:val="24"/>
          <w:szCs w:val="24"/>
        </w:rPr>
        <w:t xml:space="preserve"> of Berne, Mrs. William "Mac" (Katherine) Smith of Geneva and Mrs. Robert (Sarah) </w:t>
      </w:r>
      <w:proofErr w:type="spellStart"/>
      <w:r w:rsidRPr="00BF093E">
        <w:rPr>
          <w:rFonts w:ascii="Book Antiqua" w:eastAsia="Times New Roman" w:hAnsi="Book Antiqua" w:cs="Times New Roman"/>
          <w:sz w:val="24"/>
          <w:szCs w:val="24"/>
        </w:rPr>
        <w:t>Amstutz</w:t>
      </w:r>
      <w:proofErr w:type="spellEnd"/>
      <w:r w:rsidRPr="00BF093E">
        <w:rPr>
          <w:rFonts w:ascii="Book Antiqua" w:eastAsia="Times New Roman" w:hAnsi="Book Antiqua" w:cs="Times New Roman"/>
          <w:sz w:val="24"/>
          <w:szCs w:val="24"/>
        </w:rPr>
        <w:t xml:space="preserve"> of Granada Hills, Calif.; and six grandchildren. Two brothers are deceased.  </w:t>
      </w:r>
    </w:p>
    <w:p w:rsidR="00BA1F59" w:rsidRDefault="00BA1F59" w:rsidP="00BF093E">
      <w:pPr>
        <w:spacing w:after="0" w:line="240" w:lineRule="auto"/>
        <w:rPr>
          <w:rFonts w:ascii="Book Antiqua" w:eastAsia="Times New Roman" w:hAnsi="Book Antiqua" w:cs="Times New Roman"/>
          <w:sz w:val="24"/>
          <w:szCs w:val="24"/>
        </w:rPr>
      </w:pPr>
    </w:p>
    <w:p w:rsidR="00BF093E" w:rsidRDefault="00BF093E" w:rsidP="00BF093E">
      <w:pPr>
        <w:spacing w:after="0" w:line="240" w:lineRule="auto"/>
        <w:rPr>
          <w:rFonts w:ascii="Book Antiqua" w:eastAsia="Times New Roman" w:hAnsi="Book Antiqua" w:cs="Times New Roman"/>
          <w:sz w:val="24"/>
          <w:szCs w:val="24"/>
        </w:rPr>
      </w:pPr>
      <w:r w:rsidRPr="00BF093E">
        <w:rPr>
          <w:rFonts w:ascii="Book Antiqua" w:eastAsia="Times New Roman" w:hAnsi="Book Antiqua" w:cs="Times New Roman"/>
          <w:sz w:val="24"/>
          <w:szCs w:val="24"/>
        </w:rPr>
        <w:t xml:space="preserve">Services at 10:30 a.m. Tuesday will be at the First Missionary Church in Berne with Rev. Harold Nussbaum and Rev. Gareth Wiederkehr officiating. Burial will be in the MRE Cemetery at Berne.  Visitation hours at </w:t>
      </w:r>
      <w:proofErr w:type="spellStart"/>
      <w:r w:rsidRPr="00BF093E">
        <w:rPr>
          <w:rFonts w:ascii="Book Antiqua" w:eastAsia="Times New Roman" w:hAnsi="Book Antiqua" w:cs="Times New Roman"/>
          <w:sz w:val="24"/>
          <w:szCs w:val="24"/>
        </w:rPr>
        <w:t>Yager-Kirchhofer</w:t>
      </w:r>
      <w:proofErr w:type="spellEnd"/>
      <w:r w:rsidRPr="00BF093E">
        <w:rPr>
          <w:rFonts w:ascii="Book Antiqua" w:eastAsia="Times New Roman" w:hAnsi="Book Antiqua" w:cs="Times New Roman"/>
          <w:sz w:val="24"/>
          <w:szCs w:val="24"/>
        </w:rPr>
        <w:t xml:space="preserve"> Funeral Home in Berne are today from 2 to 9 p.m. and Tuesday from 8 to 9 a.m. and then at the church for one hour prior to services. </w:t>
      </w:r>
      <w:proofErr w:type="gramStart"/>
      <w:r w:rsidRPr="00BF093E">
        <w:rPr>
          <w:rFonts w:ascii="Book Antiqua" w:eastAsia="Times New Roman" w:hAnsi="Book Antiqua" w:cs="Times New Roman"/>
          <w:sz w:val="24"/>
          <w:szCs w:val="24"/>
        </w:rPr>
        <w:t>Memorials to the First Missionary Church Missions.</w:t>
      </w:r>
      <w:proofErr w:type="gramEnd"/>
      <w:r w:rsidRPr="00BF093E">
        <w:rPr>
          <w:rFonts w:ascii="Book Antiqua" w:eastAsia="Times New Roman" w:hAnsi="Book Antiqua" w:cs="Times New Roman"/>
          <w:sz w:val="24"/>
          <w:szCs w:val="24"/>
        </w:rPr>
        <w:t xml:space="preserve"> </w:t>
      </w:r>
    </w:p>
    <w:p w:rsidR="00BF093E" w:rsidRDefault="00BF093E" w:rsidP="00BF093E">
      <w:pPr>
        <w:spacing w:after="0" w:line="240" w:lineRule="auto"/>
        <w:rPr>
          <w:rFonts w:ascii="Book Antiqua" w:eastAsia="Times New Roman" w:hAnsi="Book Antiqua" w:cs="Times New Roman"/>
          <w:sz w:val="24"/>
          <w:szCs w:val="24"/>
        </w:rPr>
      </w:pPr>
    </w:p>
    <w:p w:rsidR="00BF093E" w:rsidRDefault="00BF093E" w:rsidP="00BF093E">
      <w:pPr>
        <w:spacing w:after="0" w:line="240" w:lineRule="auto"/>
        <w:rPr>
          <w:rFonts w:ascii="Book Antiqua" w:eastAsia="Times New Roman" w:hAnsi="Book Antiqua" w:cs="Times New Roman"/>
          <w:b/>
          <w:sz w:val="24"/>
          <w:szCs w:val="24"/>
        </w:rPr>
      </w:pPr>
      <w:r w:rsidRPr="00BF093E">
        <w:rPr>
          <w:rFonts w:ascii="Book Antiqua" w:eastAsia="Times New Roman" w:hAnsi="Book Antiqua" w:cs="Times New Roman"/>
          <w:b/>
          <w:sz w:val="24"/>
          <w:szCs w:val="24"/>
        </w:rPr>
        <w:t>Bluffton News Banner</w:t>
      </w:r>
      <w:r w:rsidR="006D0633">
        <w:rPr>
          <w:rFonts w:ascii="Book Antiqua" w:eastAsia="Times New Roman" w:hAnsi="Book Antiqua" w:cs="Times New Roman"/>
          <w:b/>
          <w:sz w:val="24"/>
          <w:szCs w:val="24"/>
        </w:rPr>
        <w:t>, Wells County, IN; Monday,</w:t>
      </w:r>
      <w:r w:rsidRPr="00BF093E">
        <w:rPr>
          <w:rFonts w:ascii="Book Antiqua" w:eastAsia="Times New Roman" w:hAnsi="Book Antiqua" w:cs="Times New Roman"/>
          <w:b/>
          <w:sz w:val="24"/>
          <w:szCs w:val="24"/>
        </w:rPr>
        <w:t xml:space="preserve"> September 27, 1999</w:t>
      </w:r>
    </w:p>
    <w:p w:rsidR="004341ED" w:rsidRDefault="004341ED" w:rsidP="00BF093E">
      <w:pPr>
        <w:spacing w:after="0" w:line="240" w:lineRule="auto"/>
        <w:rPr>
          <w:rFonts w:ascii="Book Antiqua" w:eastAsia="Times New Roman" w:hAnsi="Book Antiqua" w:cs="Times New Roman"/>
          <w:b/>
          <w:sz w:val="24"/>
          <w:szCs w:val="24"/>
        </w:rPr>
      </w:pPr>
      <w:bookmarkStart w:id="0" w:name="_GoBack"/>
      <w:bookmarkEnd w:id="0"/>
    </w:p>
    <w:p w:rsidR="004341ED" w:rsidRDefault="004341ED" w:rsidP="00BF093E">
      <w:pPr>
        <w:spacing w:after="0" w:line="240" w:lineRule="auto"/>
        <w:rPr>
          <w:rFonts w:ascii="Book Antiqua" w:eastAsia="Times New Roman" w:hAnsi="Book Antiqua" w:cs="Times New Roman"/>
          <w:b/>
          <w:sz w:val="24"/>
          <w:szCs w:val="24"/>
        </w:rPr>
      </w:pPr>
      <w:r>
        <w:rPr>
          <w:rFonts w:ascii="Book Antiqua" w:eastAsia="Times New Roman" w:hAnsi="Book Antiqua" w:cs="Times New Roman"/>
          <w:b/>
          <w:sz w:val="24"/>
          <w:szCs w:val="24"/>
        </w:rPr>
        <w:t>Contributed by Karin King</w:t>
      </w:r>
    </w:p>
    <w:p w:rsidR="00BF093E" w:rsidRPr="00BF093E" w:rsidRDefault="00BF093E" w:rsidP="00BF093E">
      <w:pPr>
        <w:spacing w:after="0" w:line="240" w:lineRule="auto"/>
        <w:rPr>
          <w:rFonts w:ascii="Book Antiqua" w:eastAsia="Times New Roman" w:hAnsi="Book Antiqua" w:cs="Times New Roman"/>
          <w:b/>
          <w:sz w:val="24"/>
          <w:szCs w:val="24"/>
        </w:rPr>
      </w:pPr>
    </w:p>
    <w:p w:rsidR="003C30F6" w:rsidRPr="00BF093E" w:rsidRDefault="003C30F6" w:rsidP="00BF093E"/>
    <w:sectPr w:rsidR="003C30F6" w:rsidRPr="00BF093E" w:rsidSect="004341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0E"/>
    <w:rsid w:val="0008284A"/>
    <w:rsid w:val="003C30F6"/>
    <w:rsid w:val="004341ED"/>
    <w:rsid w:val="006D0633"/>
    <w:rsid w:val="0074123C"/>
    <w:rsid w:val="00755B16"/>
    <w:rsid w:val="00914E0E"/>
    <w:rsid w:val="00966511"/>
    <w:rsid w:val="009A01C4"/>
    <w:rsid w:val="00A9279C"/>
    <w:rsid w:val="00B5150F"/>
    <w:rsid w:val="00BA1F59"/>
    <w:rsid w:val="00BC23A4"/>
    <w:rsid w:val="00BF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4E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E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4E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4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4E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E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4E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4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2195">
      <w:bodyDiv w:val="1"/>
      <w:marLeft w:val="0"/>
      <w:marRight w:val="0"/>
      <w:marTop w:val="0"/>
      <w:marBottom w:val="0"/>
      <w:divBdr>
        <w:top w:val="none" w:sz="0" w:space="0" w:color="auto"/>
        <w:left w:val="none" w:sz="0" w:space="0" w:color="auto"/>
        <w:bottom w:val="none" w:sz="0" w:space="0" w:color="auto"/>
        <w:right w:val="none" w:sz="0" w:space="0" w:color="auto"/>
      </w:divBdr>
    </w:div>
    <w:div w:id="266498819">
      <w:bodyDiv w:val="1"/>
      <w:marLeft w:val="0"/>
      <w:marRight w:val="0"/>
      <w:marTop w:val="0"/>
      <w:marBottom w:val="0"/>
      <w:divBdr>
        <w:top w:val="none" w:sz="0" w:space="0" w:color="auto"/>
        <w:left w:val="none" w:sz="0" w:space="0" w:color="auto"/>
        <w:bottom w:val="none" w:sz="0" w:space="0" w:color="auto"/>
        <w:right w:val="none" w:sz="0" w:space="0" w:color="auto"/>
      </w:divBdr>
    </w:div>
    <w:div w:id="725882999">
      <w:bodyDiv w:val="1"/>
      <w:marLeft w:val="0"/>
      <w:marRight w:val="0"/>
      <w:marTop w:val="0"/>
      <w:marBottom w:val="0"/>
      <w:divBdr>
        <w:top w:val="none" w:sz="0" w:space="0" w:color="auto"/>
        <w:left w:val="none" w:sz="0" w:space="0" w:color="auto"/>
        <w:bottom w:val="none" w:sz="0" w:space="0" w:color="auto"/>
        <w:right w:val="none" w:sz="0" w:space="0" w:color="auto"/>
      </w:divBdr>
    </w:div>
    <w:div w:id="768231979">
      <w:bodyDiv w:val="1"/>
      <w:marLeft w:val="0"/>
      <w:marRight w:val="0"/>
      <w:marTop w:val="0"/>
      <w:marBottom w:val="0"/>
      <w:divBdr>
        <w:top w:val="none" w:sz="0" w:space="0" w:color="auto"/>
        <w:left w:val="none" w:sz="0" w:space="0" w:color="auto"/>
        <w:bottom w:val="none" w:sz="0" w:space="0" w:color="auto"/>
        <w:right w:val="none" w:sz="0" w:space="0" w:color="auto"/>
      </w:divBdr>
    </w:div>
    <w:div w:id="878855780">
      <w:bodyDiv w:val="1"/>
      <w:marLeft w:val="0"/>
      <w:marRight w:val="0"/>
      <w:marTop w:val="0"/>
      <w:marBottom w:val="0"/>
      <w:divBdr>
        <w:top w:val="none" w:sz="0" w:space="0" w:color="auto"/>
        <w:left w:val="none" w:sz="0" w:space="0" w:color="auto"/>
        <w:bottom w:val="none" w:sz="0" w:space="0" w:color="auto"/>
        <w:right w:val="none" w:sz="0" w:space="0" w:color="auto"/>
      </w:divBdr>
    </w:div>
    <w:div w:id="970285298">
      <w:bodyDiv w:val="1"/>
      <w:marLeft w:val="0"/>
      <w:marRight w:val="0"/>
      <w:marTop w:val="0"/>
      <w:marBottom w:val="0"/>
      <w:divBdr>
        <w:top w:val="none" w:sz="0" w:space="0" w:color="auto"/>
        <w:left w:val="none" w:sz="0" w:space="0" w:color="auto"/>
        <w:bottom w:val="none" w:sz="0" w:space="0" w:color="auto"/>
        <w:right w:val="none" w:sz="0" w:space="0" w:color="auto"/>
      </w:divBdr>
    </w:div>
    <w:div w:id="1258555951">
      <w:bodyDiv w:val="1"/>
      <w:marLeft w:val="0"/>
      <w:marRight w:val="0"/>
      <w:marTop w:val="0"/>
      <w:marBottom w:val="0"/>
      <w:divBdr>
        <w:top w:val="none" w:sz="0" w:space="0" w:color="auto"/>
        <w:left w:val="none" w:sz="0" w:space="0" w:color="auto"/>
        <w:bottom w:val="none" w:sz="0" w:space="0" w:color="auto"/>
        <w:right w:val="none" w:sz="0" w:space="0" w:color="auto"/>
      </w:divBdr>
      <w:divsChild>
        <w:div w:id="695035981">
          <w:marLeft w:val="0"/>
          <w:marRight w:val="0"/>
          <w:marTop w:val="0"/>
          <w:marBottom w:val="0"/>
          <w:divBdr>
            <w:top w:val="none" w:sz="0" w:space="0" w:color="auto"/>
            <w:left w:val="none" w:sz="0" w:space="0" w:color="auto"/>
            <w:bottom w:val="none" w:sz="0" w:space="0" w:color="auto"/>
            <w:right w:val="none" w:sz="0" w:space="0" w:color="auto"/>
          </w:divBdr>
        </w:div>
        <w:div w:id="106971836">
          <w:marLeft w:val="0"/>
          <w:marRight w:val="0"/>
          <w:marTop w:val="0"/>
          <w:marBottom w:val="0"/>
          <w:divBdr>
            <w:top w:val="none" w:sz="0" w:space="0" w:color="auto"/>
            <w:left w:val="none" w:sz="0" w:space="0" w:color="auto"/>
            <w:bottom w:val="none" w:sz="0" w:space="0" w:color="auto"/>
            <w:right w:val="none" w:sz="0" w:space="0" w:color="auto"/>
          </w:divBdr>
        </w:div>
      </w:divsChild>
    </w:div>
    <w:div w:id="151152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5</cp:revision>
  <dcterms:created xsi:type="dcterms:W3CDTF">2016-09-23T22:03:00Z</dcterms:created>
  <dcterms:modified xsi:type="dcterms:W3CDTF">2016-10-04T04:59:00Z</dcterms:modified>
</cp:coreProperties>
</file>