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9A" w:rsidRPr="00BE369A" w:rsidRDefault="00BE369A" w:rsidP="00BE369A">
      <w:pPr>
        <w:spacing w:after="0" w:line="240" w:lineRule="auto"/>
        <w:jc w:val="center"/>
        <w:rPr>
          <w:rFonts w:ascii="Book Antiqua" w:eastAsia="Times New Roman" w:hAnsi="Book Antiqua" w:cstheme="minorHAnsi"/>
          <w:color w:val="000000"/>
          <w:sz w:val="40"/>
          <w:szCs w:val="40"/>
        </w:rPr>
      </w:pPr>
      <w:bookmarkStart w:id="0" w:name="_GoBack"/>
      <w:r w:rsidRPr="00BE369A">
        <w:rPr>
          <w:rFonts w:ascii="Book Antiqua" w:eastAsia="Times New Roman" w:hAnsi="Book Antiqua" w:cstheme="minorHAnsi"/>
          <w:color w:val="000000"/>
          <w:sz w:val="40"/>
          <w:szCs w:val="40"/>
        </w:rPr>
        <w:t xml:space="preserve">Abraham “A. A.” </w:t>
      </w:r>
      <w:proofErr w:type="spellStart"/>
      <w:r w:rsidRPr="00BE369A">
        <w:rPr>
          <w:rFonts w:ascii="Book Antiqua" w:eastAsia="Times New Roman" w:hAnsi="Book Antiqua" w:cstheme="minorHAnsi"/>
          <w:color w:val="000000"/>
          <w:sz w:val="40"/>
          <w:szCs w:val="40"/>
        </w:rPr>
        <w:t>Sprunger</w:t>
      </w:r>
      <w:proofErr w:type="spellEnd"/>
    </w:p>
    <w:p w:rsidR="00BE369A" w:rsidRPr="00BE369A" w:rsidRDefault="00BE369A" w:rsidP="00BE369A">
      <w:pPr>
        <w:spacing w:after="0" w:line="240" w:lineRule="auto"/>
        <w:jc w:val="center"/>
        <w:rPr>
          <w:rFonts w:ascii="Book Antiqua" w:eastAsia="Times New Roman" w:hAnsi="Book Antiqua" w:cstheme="minorHAnsi"/>
          <w:color w:val="000000"/>
          <w:sz w:val="40"/>
          <w:szCs w:val="40"/>
        </w:rPr>
      </w:pPr>
      <w:r w:rsidRPr="00BE369A">
        <w:rPr>
          <w:rFonts w:ascii="Book Antiqua" w:eastAsia="Times New Roman" w:hAnsi="Book Antiqua" w:cstheme="minorHAnsi"/>
          <w:color w:val="000000"/>
          <w:sz w:val="40"/>
          <w:szCs w:val="40"/>
        </w:rPr>
        <w:t>February 2, 1841 – September 24, 1906</w:t>
      </w:r>
    </w:p>
    <w:bookmarkEnd w:id="0"/>
    <w:p w:rsidR="00BE369A" w:rsidRDefault="00BE369A" w:rsidP="00BE369A">
      <w:pPr>
        <w:spacing w:after="0" w:line="240" w:lineRule="auto"/>
        <w:jc w:val="center"/>
        <w:rPr>
          <w:rFonts w:ascii="Book Antiqua" w:eastAsia="Times New Roman" w:hAnsi="Book Antiqua" w:cstheme="minorHAns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3337560" cy="4450080"/>
            <wp:effectExtent l="0" t="0" r="0" b="7620"/>
            <wp:docPr id="1" name="Picture 1" descr="http://adamsingenweb.com/Cemeteries/WabashTwnshp/MRE/MImages/Sprunger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amsingenweb.com/Cemeteries/WabashTwnshp/MRE/MImages/SprungerA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69A" w:rsidRDefault="00BE369A" w:rsidP="00BE369A">
      <w:pPr>
        <w:spacing w:after="0" w:line="240" w:lineRule="auto"/>
        <w:jc w:val="center"/>
        <w:rPr>
          <w:rFonts w:ascii="Book Antiqua" w:eastAsia="Times New Roman" w:hAnsi="Book Antiqua" w:cstheme="minorHAnsi"/>
          <w:color w:val="000000"/>
          <w:sz w:val="24"/>
          <w:szCs w:val="24"/>
        </w:rPr>
      </w:pPr>
      <w:r>
        <w:rPr>
          <w:rFonts w:ascii="Book Antiqua" w:eastAsia="Times New Roman" w:hAnsi="Book Antiqua" w:cstheme="minorHAnsi"/>
          <w:color w:val="000000"/>
          <w:sz w:val="24"/>
          <w:szCs w:val="24"/>
        </w:rPr>
        <w:t xml:space="preserve">Photo by </w:t>
      </w:r>
      <w:proofErr w:type="spellStart"/>
      <w:r>
        <w:rPr>
          <w:rFonts w:ascii="Book Antiqua" w:eastAsia="Times New Roman" w:hAnsi="Book Antiqua" w:cstheme="minorHAnsi"/>
          <w:color w:val="000000"/>
          <w:sz w:val="24"/>
          <w:szCs w:val="24"/>
        </w:rPr>
        <w:t>Shaunda</w:t>
      </w:r>
      <w:proofErr w:type="spellEnd"/>
      <w:r>
        <w:rPr>
          <w:rFonts w:ascii="Book Antiqua" w:eastAsia="Times New Roman" w:hAnsi="Book Antiqua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="Book Antiqua" w:eastAsia="Times New Roman" w:hAnsi="Book Antiqua" w:cstheme="minorHAnsi"/>
          <w:color w:val="000000"/>
          <w:sz w:val="24"/>
          <w:szCs w:val="24"/>
        </w:rPr>
        <w:t>Bedwell</w:t>
      </w:r>
      <w:proofErr w:type="spellEnd"/>
    </w:p>
    <w:p w:rsidR="00BE369A" w:rsidRDefault="00BE369A" w:rsidP="00BE369A">
      <w:pPr>
        <w:spacing w:after="0" w:line="240" w:lineRule="auto"/>
        <w:jc w:val="center"/>
        <w:rPr>
          <w:rFonts w:ascii="Book Antiqua" w:eastAsia="Times New Roman" w:hAnsi="Book Antiqua" w:cstheme="minorHAnsi"/>
          <w:color w:val="000000"/>
          <w:sz w:val="24"/>
          <w:szCs w:val="24"/>
        </w:rPr>
      </w:pPr>
    </w:p>
    <w:p w:rsidR="00245878" w:rsidRPr="00245878" w:rsidRDefault="00245878" w:rsidP="00245878">
      <w:pPr>
        <w:spacing w:after="0" w:line="240" w:lineRule="auto"/>
        <w:rPr>
          <w:rFonts w:ascii="Book Antiqua" w:eastAsia="Times New Roman" w:hAnsi="Book Antiqua" w:cstheme="minorHAnsi"/>
          <w:color w:val="000000"/>
          <w:sz w:val="24"/>
          <w:szCs w:val="24"/>
        </w:rPr>
      </w:pPr>
      <w:r w:rsidRPr="00245878">
        <w:rPr>
          <w:rFonts w:ascii="Book Antiqua" w:eastAsia="Times New Roman" w:hAnsi="Book Antiqua" w:cstheme="minorHAnsi"/>
          <w:color w:val="000000"/>
          <w:sz w:val="24"/>
          <w:szCs w:val="24"/>
        </w:rPr>
        <w:t>BANK PRESIDENT DIES AT BERNE</w:t>
      </w:r>
    </w:p>
    <w:p w:rsidR="00245878" w:rsidRPr="00245878" w:rsidRDefault="00245878" w:rsidP="00245878">
      <w:pPr>
        <w:spacing w:after="0" w:line="240" w:lineRule="auto"/>
        <w:rPr>
          <w:rFonts w:ascii="Book Antiqua" w:eastAsia="Times New Roman" w:hAnsi="Book Antiqua" w:cstheme="minorHAnsi"/>
          <w:color w:val="000000"/>
          <w:sz w:val="24"/>
          <w:szCs w:val="24"/>
        </w:rPr>
      </w:pPr>
    </w:p>
    <w:p w:rsidR="00245878" w:rsidRPr="00245878" w:rsidRDefault="00245878" w:rsidP="00245878">
      <w:pPr>
        <w:spacing w:after="0" w:line="240" w:lineRule="auto"/>
        <w:rPr>
          <w:rFonts w:ascii="Book Antiqua" w:eastAsia="Times New Roman" w:hAnsi="Book Antiqua" w:cstheme="minorHAnsi"/>
          <w:color w:val="000000"/>
          <w:sz w:val="24"/>
          <w:szCs w:val="24"/>
        </w:rPr>
      </w:pPr>
      <w:r w:rsidRPr="00245878">
        <w:rPr>
          <w:rFonts w:ascii="Book Antiqua" w:eastAsia="Times New Roman" w:hAnsi="Book Antiqua" w:cstheme="minorHAnsi"/>
          <w:color w:val="000000"/>
          <w:sz w:val="24"/>
          <w:szCs w:val="24"/>
        </w:rPr>
        <w:t xml:space="preserve">   BERNE, Ind., Sept. 26 - Abraham A. </w:t>
      </w:r>
      <w:proofErr w:type="spellStart"/>
      <w:r w:rsidRPr="00245878">
        <w:rPr>
          <w:rFonts w:ascii="Book Antiqua" w:eastAsia="Times New Roman" w:hAnsi="Book Antiqua" w:cstheme="minorHAnsi"/>
          <w:color w:val="000000"/>
          <w:sz w:val="24"/>
          <w:szCs w:val="24"/>
        </w:rPr>
        <w:t>Sprunger</w:t>
      </w:r>
      <w:proofErr w:type="spellEnd"/>
      <w:r w:rsidRPr="00245878">
        <w:rPr>
          <w:rFonts w:ascii="Book Antiqua" w:eastAsia="Times New Roman" w:hAnsi="Book Antiqua" w:cstheme="minorHAnsi"/>
          <w:color w:val="000000"/>
          <w:sz w:val="24"/>
          <w:szCs w:val="24"/>
        </w:rPr>
        <w:t xml:space="preserve">, president of the Bank of Berne, and a successful business man along other lines, is dead of the grip, which he contracted last spring.  He was sixty-five years old and a native of </w:t>
      </w:r>
      <w:proofErr w:type="spellStart"/>
      <w:r w:rsidRPr="00245878">
        <w:rPr>
          <w:rFonts w:ascii="Book Antiqua" w:eastAsia="Times New Roman" w:hAnsi="Book Antiqua" w:cstheme="minorHAnsi"/>
          <w:color w:val="000000"/>
          <w:sz w:val="24"/>
          <w:szCs w:val="24"/>
        </w:rPr>
        <w:t>Corgemontberg</w:t>
      </w:r>
      <w:proofErr w:type="spellEnd"/>
      <w:r w:rsidRPr="00245878">
        <w:rPr>
          <w:rFonts w:ascii="Book Antiqua" w:eastAsia="Times New Roman" w:hAnsi="Book Antiqua" w:cstheme="minorHAnsi"/>
          <w:color w:val="000000"/>
          <w:sz w:val="24"/>
          <w:szCs w:val="24"/>
        </w:rPr>
        <w:t>, Canton Berne, Switzerland.  He lived in Adams county fifty-two years, and was a conspicuous member of the Mennonite church.</w:t>
      </w:r>
    </w:p>
    <w:p w:rsidR="00245878" w:rsidRPr="00245878" w:rsidRDefault="00245878" w:rsidP="00245878">
      <w:pPr>
        <w:spacing w:after="0" w:line="240" w:lineRule="auto"/>
        <w:rPr>
          <w:rFonts w:ascii="Book Antiqua" w:eastAsia="Times New Roman" w:hAnsi="Book Antiqua" w:cstheme="minorHAnsi"/>
          <w:color w:val="000000"/>
          <w:sz w:val="24"/>
          <w:szCs w:val="24"/>
        </w:rPr>
      </w:pPr>
      <w:r w:rsidRPr="00245878">
        <w:rPr>
          <w:rFonts w:ascii="Book Antiqua" w:eastAsia="Times New Roman" w:hAnsi="Book Antiqua" w:cstheme="minorHAnsi"/>
          <w:color w:val="000000"/>
          <w:sz w:val="24"/>
          <w:szCs w:val="24"/>
        </w:rPr>
        <w:t>   He leaves a widow, ten children and twenty-six grandchildren.</w:t>
      </w:r>
    </w:p>
    <w:p w:rsidR="00245878" w:rsidRDefault="00245878" w:rsidP="00245878">
      <w:pPr>
        <w:spacing w:after="0" w:line="240" w:lineRule="auto"/>
        <w:rPr>
          <w:rFonts w:ascii="Book Antiqua" w:eastAsia="Times New Roman" w:hAnsi="Book Antiqua" w:cstheme="minorHAnsi"/>
          <w:color w:val="000000"/>
          <w:sz w:val="24"/>
          <w:szCs w:val="24"/>
        </w:rPr>
      </w:pPr>
    </w:p>
    <w:p w:rsidR="00245878" w:rsidRPr="00245878" w:rsidRDefault="00245878" w:rsidP="00245878">
      <w:pPr>
        <w:spacing w:after="0" w:line="240" w:lineRule="auto"/>
        <w:rPr>
          <w:rFonts w:ascii="Book Antiqua" w:eastAsia="Times New Roman" w:hAnsi="Book Antiqua" w:cstheme="minorHAnsi"/>
          <w:b/>
          <w:color w:val="000000"/>
          <w:sz w:val="24"/>
          <w:szCs w:val="24"/>
        </w:rPr>
      </w:pPr>
      <w:r w:rsidRPr="00245878">
        <w:rPr>
          <w:rFonts w:ascii="Book Antiqua" w:eastAsia="Times New Roman" w:hAnsi="Book Antiqua" w:cstheme="minorHAnsi"/>
          <w:b/>
          <w:color w:val="000000"/>
          <w:sz w:val="24"/>
          <w:szCs w:val="24"/>
        </w:rPr>
        <w:t>Fort Wayne Journal Gazette, Allen County, Indiana; September 27, 1906</w:t>
      </w:r>
    </w:p>
    <w:p w:rsidR="00245878" w:rsidRPr="00245878" w:rsidRDefault="00245878" w:rsidP="00245878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</w:p>
    <w:p w:rsidR="00245878" w:rsidRPr="00245878" w:rsidRDefault="00245878">
      <w:pPr>
        <w:rPr>
          <w:rFonts w:ascii="Book Antiqua" w:hAnsi="Book Antiqua" w:cstheme="minorHAnsi"/>
          <w:b/>
          <w:sz w:val="24"/>
          <w:szCs w:val="24"/>
        </w:rPr>
      </w:pPr>
      <w:r w:rsidRPr="00245878">
        <w:rPr>
          <w:rFonts w:ascii="Book Antiqua" w:hAnsi="Book Antiqua" w:cstheme="minorHAnsi"/>
          <w:b/>
          <w:sz w:val="24"/>
          <w:szCs w:val="24"/>
        </w:rPr>
        <w:t>Contributed by Karin King</w:t>
      </w:r>
    </w:p>
    <w:sectPr w:rsidR="00245878" w:rsidRPr="00245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78"/>
    <w:rsid w:val="00245878"/>
    <w:rsid w:val="003B3F93"/>
    <w:rsid w:val="00BE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0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7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0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9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30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662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281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044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121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001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0390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0231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822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5096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333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961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6064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2016-11-01T03:26:00Z</dcterms:created>
  <dcterms:modified xsi:type="dcterms:W3CDTF">2017-02-16T22:20:00Z</dcterms:modified>
</cp:coreProperties>
</file>