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E9" w:rsidRDefault="00AB4607" w:rsidP="00311A21">
      <w:pPr>
        <w:jc w:val="center"/>
        <w:rPr>
          <w:rFonts w:ascii="Book Antiqua" w:hAnsi="Book Antiqua" w:cs="Tahoma"/>
          <w:sz w:val="40"/>
          <w:szCs w:val="40"/>
        </w:rPr>
      </w:pPr>
      <w:r>
        <w:rPr>
          <w:rFonts w:ascii="Book Antiqua" w:hAnsi="Book Antiqua" w:cs="Tahoma"/>
          <w:sz w:val="40"/>
          <w:szCs w:val="40"/>
        </w:rPr>
        <w:t>Quincy E. Ball</w:t>
      </w:r>
    </w:p>
    <w:p w:rsidR="00AB4607" w:rsidRDefault="003E15E6" w:rsidP="00311A21">
      <w:pPr>
        <w:jc w:val="center"/>
        <w:rPr>
          <w:rFonts w:ascii="Book Antiqua" w:hAnsi="Book Antiqua" w:cs="Tahoma"/>
          <w:sz w:val="40"/>
          <w:szCs w:val="40"/>
        </w:rPr>
      </w:pPr>
      <w:r>
        <w:rPr>
          <w:rFonts w:ascii="Book Antiqua" w:hAnsi="Book Antiqua" w:cs="Tahoma"/>
          <w:sz w:val="40"/>
          <w:szCs w:val="40"/>
        </w:rPr>
        <w:t xml:space="preserve">January 3, </w:t>
      </w:r>
      <w:r w:rsidR="00AB4607">
        <w:rPr>
          <w:rFonts w:ascii="Book Antiqua" w:hAnsi="Book Antiqua" w:cs="Tahoma"/>
          <w:sz w:val="40"/>
          <w:szCs w:val="40"/>
        </w:rPr>
        <w:t>1910 – August 6, 1992</w:t>
      </w:r>
    </w:p>
    <w:p w:rsidR="00584E54" w:rsidRPr="00CA2251" w:rsidRDefault="00584E54" w:rsidP="00311A21">
      <w:pPr>
        <w:jc w:val="center"/>
        <w:rPr>
          <w:rFonts w:ascii="Book Antiqua" w:hAnsi="Book Antiqua" w:cs="Tahoma"/>
        </w:rPr>
      </w:pPr>
    </w:p>
    <w:p w:rsidR="00311A21" w:rsidRDefault="00534BE9" w:rsidP="00311A2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207789" cy="3154856"/>
            <wp:effectExtent l="0" t="0" r="2540" b="7620"/>
            <wp:docPr id="4" name="Picture 4" descr="Mary E &lt;i&gt;Keaton&lt;/i&gt;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y E &lt;i&gt;Keaton&lt;/i&gt; 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305" cy="315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1A21" w:rsidRDefault="00311A21" w:rsidP="00311A21">
      <w:pPr>
        <w:jc w:val="center"/>
        <w:rPr>
          <w:rFonts w:ascii="Book Antiqua" w:hAnsi="Book Antiqua"/>
          <w:sz w:val="30"/>
          <w:szCs w:val="30"/>
        </w:rPr>
      </w:pPr>
      <w:r w:rsidRPr="00FC4200">
        <w:rPr>
          <w:rFonts w:ascii="Book Antiqua" w:hAnsi="Book Antiqua"/>
          <w:sz w:val="30"/>
          <w:szCs w:val="30"/>
        </w:rPr>
        <w:t xml:space="preserve">Photo by </w:t>
      </w:r>
      <w:r w:rsidR="006E2CE0">
        <w:rPr>
          <w:rFonts w:ascii="Book Antiqua" w:hAnsi="Book Antiqua"/>
          <w:sz w:val="30"/>
          <w:szCs w:val="30"/>
        </w:rPr>
        <w:t>Alicia Kneuss</w:t>
      </w:r>
    </w:p>
    <w:p w:rsidR="00AB4607" w:rsidRDefault="00AB4607" w:rsidP="00311A21">
      <w:pPr>
        <w:jc w:val="center"/>
        <w:rPr>
          <w:rFonts w:ascii="Book Antiqua" w:hAnsi="Book Antiqua"/>
          <w:sz w:val="30"/>
          <w:szCs w:val="30"/>
        </w:rPr>
      </w:pPr>
    </w:p>
    <w:p w:rsidR="00AB4607" w:rsidRDefault="00AB4607" w:rsidP="00AB460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Quincy E. Ball</w:t>
      </w:r>
      <w:r w:rsidRPr="00AB4607">
        <w:rPr>
          <w:rFonts w:ascii="Book Antiqua" w:hAnsi="Book Antiqua"/>
          <w:sz w:val="30"/>
          <w:szCs w:val="30"/>
        </w:rPr>
        <w:t>, 82, died Thursday at Lakeside Manor Nursing Home, Decatur. A native of Morgan County, Ky., he retired from Decatur Salvage. His wife, Mary E. Keaton, died in 1987. </w:t>
      </w:r>
      <w:r w:rsidRPr="00AB4607">
        <w:rPr>
          <w:rFonts w:ascii="Book Antiqua" w:hAnsi="Book Antiqua"/>
          <w:sz w:val="30"/>
          <w:szCs w:val="30"/>
        </w:rPr>
        <w:br/>
      </w:r>
      <w:r w:rsidR="00CB283A">
        <w:rPr>
          <w:rFonts w:ascii="Book Antiqua" w:hAnsi="Book Antiqua"/>
          <w:sz w:val="30"/>
          <w:szCs w:val="30"/>
        </w:rPr>
        <w:t xml:space="preserve">   </w:t>
      </w:r>
      <w:r w:rsidRPr="00AB4607">
        <w:rPr>
          <w:rFonts w:ascii="Book Antiqua" w:hAnsi="Book Antiqua"/>
          <w:sz w:val="30"/>
          <w:szCs w:val="30"/>
        </w:rPr>
        <w:t xml:space="preserve">Surviving are his sons, William W. of Bluffton, James L. of West Liberty, Ky., and Elton R. of Butler; daughters, Geneva Prater of Bluffton, and Dorothy Costello, Anna B. Springer, Flora D. Wright, Dana G. Dyer, and Frieda L. Springer, all of Decatur; sisters, Dorothy Cox of Kentucky and Edna Keeton of </w:t>
      </w:r>
      <w:proofErr w:type="spellStart"/>
      <w:r w:rsidRPr="00AB4607">
        <w:rPr>
          <w:rFonts w:ascii="Book Antiqua" w:hAnsi="Book Antiqua"/>
          <w:sz w:val="30"/>
          <w:szCs w:val="30"/>
        </w:rPr>
        <w:t>Moorehead</w:t>
      </w:r>
      <w:proofErr w:type="spellEnd"/>
      <w:r w:rsidRPr="00AB4607">
        <w:rPr>
          <w:rFonts w:ascii="Book Antiqua" w:hAnsi="Book Antiqua"/>
          <w:sz w:val="30"/>
          <w:szCs w:val="30"/>
        </w:rPr>
        <w:t xml:space="preserve">, Ky.; stepsisters, </w:t>
      </w:r>
      <w:proofErr w:type="spellStart"/>
      <w:r w:rsidRPr="00AB4607">
        <w:rPr>
          <w:rFonts w:ascii="Book Antiqua" w:hAnsi="Book Antiqua"/>
          <w:sz w:val="30"/>
          <w:szCs w:val="30"/>
        </w:rPr>
        <w:t>Florance</w:t>
      </w:r>
      <w:proofErr w:type="spellEnd"/>
      <w:r w:rsidRPr="00AB4607">
        <w:rPr>
          <w:rFonts w:ascii="Book Antiqua" w:hAnsi="Book Antiqua"/>
          <w:sz w:val="30"/>
          <w:szCs w:val="30"/>
        </w:rPr>
        <w:t xml:space="preserve"> Gilliam, Debbie Skaggs and Virginia Ball, all of </w:t>
      </w:r>
      <w:proofErr w:type="spellStart"/>
      <w:r w:rsidRPr="00AB4607">
        <w:rPr>
          <w:rFonts w:ascii="Book Antiqua" w:hAnsi="Book Antiqua"/>
          <w:sz w:val="30"/>
          <w:szCs w:val="30"/>
        </w:rPr>
        <w:t>Elkfork</w:t>
      </w:r>
      <w:proofErr w:type="spellEnd"/>
      <w:r w:rsidRPr="00AB4607">
        <w:rPr>
          <w:rFonts w:ascii="Book Antiqua" w:hAnsi="Book Antiqua"/>
          <w:sz w:val="30"/>
          <w:szCs w:val="30"/>
        </w:rPr>
        <w:t>, Ky.; 40 grandchildren and 53 great-grandchildren. </w:t>
      </w:r>
      <w:r w:rsidRPr="00AB4607">
        <w:rPr>
          <w:rFonts w:ascii="Book Antiqua" w:hAnsi="Book Antiqua"/>
          <w:sz w:val="30"/>
          <w:szCs w:val="30"/>
        </w:rPr>
        <w:br/>
      </w:r>
      <w:r w:rsidR="00CB283A">
        <w:rPr>
          <w:rFonts w:ascii="Book Antiqua" w:hAnsi="Book Antiqua"/>
          <w:sz w:val="30"/>
          <w:szCs w:val="30"/>
        </w:rPr>
        <w:t xml:space="preserve">   </w:t>
      </w:r>
      <w:r w:rsidRPr="00AB4607">
        <w:rPr>
          <w:rFonts w:ascii="Book Antiqua" w:hAnsi="Book Antiqua"/>
          <w:sz w:val="30"/>
          <w:szCs w:val="30"/>
        </w:rPr>
        <w:t>Calling will be 10 a.m. Monday at Zwick-Sefton &amp; Jahn Funeral Home, Decatur. Calling will be 7 to 9 p.m. today and noon to 9 p.m. tomorrow at the funeral home. Burial will be in Decatur Cemetery. </w:t>
      </w:r>
    </w:p>
    <w:p w:rsidR="00CB283A" w:rsidRDefault="00CB283A" w:rsidP="00AB4607">
      <w:pPr>
        <w:contextualSpacing/>
        <w:rPr>
          <w:rFonts w:ascii="Book Antiqua" w:hAnsi="Book Antiqua"/>
          <w:sz w:val="30"/>
          <w:szCs w:val="30"/>
        </w:rPr>
      </w:pPr>
    </w:p>
    <w:p w:rsidR="00CB283A" w:rsidRDefault="00CB283A" w:rsidP="00AB460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News-Sentinel</w:t>
      </w:r>
      <w:r w:rsidR="00BB1613">
        <w:rPr>
          <w:rFonts w:ascii="Book Antiqua" w:hAnsi="Book Antiqua"/>
          <w:sz w:val="30"/>
          <w:szCs w:val="30"/>
        </w:rPr>
        <w:t>, Allen County, Indiana</w:t>
      </w:r>
    </w:p>
    <w:p w:rsidR="00CB283A" w:rsidRPr="00AB4607" w:rsidRDefault="00BB1613" w:rsidP="00AB460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Saturday, </w:t>
      </w:r>
      <w:r w:rsidR="00CB283A">
        <w:rPr>
          <w:rFonts w:ascii="Book Antiqua" w:hAnsi="Book Antiqua"/>
          <w:sz w:val="30"/>
          <w:szCs w:val="30"/>
        </w:rPr>
        <w:t>August 8, 1992</w:t>
      </w:r>
    </w:p>
    <w:p w:rsidR="007C7FC4" w:rsidRDefault="007C7FC4" w:rsidP="00311A21">
      <w:pPr>
        <w:jc w:val="center"/>
        <w:rPr>
          <w:rFonts w:ascii="Book Antiqua" w:hAnsi="Book Antiqua"/>
          <w:sz w:val="30"/>
          <w:szCs w:val="30"/>
        </w:rPr>
      </w:pPr>
    </w:p>
    <w:sectPr w:rsidR="007C7FC4" w:rsidSect="00FC42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21"/>
    <w:rsid w:val="000D44E9"/>
    <w:rsid w:val="00104821"/>
    <w:rsid w:val="001A0CB9"/>
    <w:rsid w:val="001C24FB"/>
    <w:rsid w:val="001E5E6E"/>
    <w:rsid w:val="00311A21"/>
    <w:rsid w:val="00331571"/>
    <w:rsid w:val="00341D42"/>
    <w:rsid w:val="003B0575"/>
    <w:rsid w:val="003D19CF"/>
    <w:rsid w:val="003D1EAF"/>
    <w:rsid w:val="003E0CBA"/>
    <w:rsid w:val="003E15E6"/>
    <w:rsid w:val="004C4886"/>
    <w:rsid w:val="004F5D99"/>
    <w:rsid w:val="00534BE9"/>
    <w:rsid w:val="0055110E"/>
    <w:rsid w:val="00584E54"/>
    <w:rsid w:val="005F4559"/>
    <w:rsid w:val="00600475"/>
    <w:rsid w:val="006E2CE0"/>
    <w:rsid w:val="00715C7D"/>
    <w:rsid w:val="0073613C"/>
    <w:rsid w:val="00745DBB"/>
    <w:rsid w:val="007C7FC4"/>
    <w:rsid w:val="007E7C52"/>
    <w:rsid w:val="00867FD2"/>
    <w:rsid w:val="00885643"/>
    <w:rsid w:val="008D4408"/>
    <w:rsid w:val="008E23B0"/>
    <w:rsid w:val="00900076"/>
    <w:rsid w:val="00980C37"/>
    <w:rsid w:val="00984162"/>
    <w:rsid w:val="009B5E0F"/>
    <w:rsid w:val="009C0DB3"/>
    <w:rsid w:val="009D308C"/>
    <w:rsid w:val="00A007FD"/>
    <w:rsid w:val="00A4611E"/>
    <w:rsid w:val="00AB4607"/>
    <w:rsid w:val="00AC002A"/>
    <w:rsid w:val="00B23F55"/>
    <w:rsid w:val="00B45C41"/>
    <w:rsid w:val="00B55454"/>
    <w:rsid w:val="00BB1613"/>
    <w:rsid w:val="00BC6400"/>
    <w:rsid w:val="00BE0D90"/>
    <w:rsid w:val="00C06E7F"/>
    <w:rsid w:val="00C13E91"/>
    <w:rsid w:val="00C215C5"/>
    <w:rsid w:val="00C769A4"/>
    <w:rsid w:val="00C95CB0"/>
    <w:rsid w:val="00CA2251"/>
    <w:rsid w:val="00CB283A"/>
    <w:rsid w:val="00D16A38"/>
    <w:rsid w:val="00D63FD9"/>
    <w:rsid w:val="00D65635"/>
    <w:rsid w:val="00D934BE"/>
    <w:rsid w:val="00E16677"/>
    <w:rsid w:val="00E9193B"/>
    <w:rsid w:val="00E979BE"/>
    <w:rsid w:val="00EC5571"/>
    <w:rsid w:val="00F05F77"/>
    <w:rsid w:val="00F06F49"/>
    <w:rsid w:val="00F108B3"/>
    <w:rsid w:val="00F27C02"/>
    <w:rsid w:val="00F34E6C"/>
    <w:rsid w:val="00F66B17"/>
    <w:rsid w:val="00F67EBB"/>
    <w:rsid w:val="00FA388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2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2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2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2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2018-06-18T23:57:00Z</dcterms:created>
  <dcterms:modified xsi:type="dcterms:W3CDTF">2020-01-16T04:41:00Z</dcterms:modified>
</cp:coreProperties>
</file>