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A7" w:rsidRPr="00C340A7" w:rsidRDefault="00C340A7" w:rsidP="00C340A7">
      <w:pPr>
        <w:pStyle w:val="yiv6973451456ox-383d8ae9ef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C340A7">
        <w:rPr>
          <w:rFonts w:ascii="Book Antiqua" w:hAnsi="Book Antiqua"/>
          <w:sz w:val="40"/>
          <w:szCs w:val="40"/>
        </w:rPr>
        <w:t xml:space="preserve">James C. </w:t>
      </w:r>
      <w:proofErr w:type="spellStart"/>
      <w:r w:rsidRPr="00C340A7">
        <w:rPr>
          <w:rFonts w:ascii="Book Antiqua" w:hAnsi="Book Antiqua"/>
          <w:sz w:val="40"/>
          <w:szCs w:val="40"/>
        </w:rPr>
        <w:t>Strickler</w:t>
      </w:r>
      <w:proofErr w:type="spellEnd"/>
    </w:p>
    <w:p w:rsidR="00C340A7" w:rsidRPr="00C340A7" w:rsidRDefault="00C340A7" w:rsidP="00C340A7">
      <w:pPr>
        <w:pStyle w:val="yiv6973451456ox-383d8ae9ef-msonormal"/>
        <w:spacing w:before="0" w:beforeAutospacing="0" w:after="0" w:afterAutospacing="0"/>
        <w:jc w:val="center"/>
        <w:rPr>
          <w:noProof/>
          <w:sz w:val="40"/>
          <w:szCs w:val="40"/>
        </w:rPr>
      </w:pPr>
      <w:r w:rsidRPr="00C340A7">
        <w:rPr>
          <w:noProof/>
          <w:sz w:val="40"/>
          <w:szCs w:val="40"/>
        </w:rPr>
        <w:t>October 25, 1890 – August 30, 1964</w:t>
      </w:r>
    </w:p>
    <w:p w:rsidR="00C340A7" w:rsidRDefault="00C340A7" w:rsidP="00C340A7">
      <w:pPr>
        <w:pStyle w:val="yiv6973451456ox-383d8ae9ef-msonormal"/>
        <w:spacing w:before="0" w:beforeAutospacing="0" w:after="0" w:afterAutospacing="0"/>
        <w:jc w:val="center"/>
        <w:rPr>
          <w:noProof/>
        </w:rPr>
      </w:pPr>
    </w:p>
    <w:p w:rsidR="00C340A7" w:rsidRDefault="00C340A7" w:rsidP="00C340A7">
      <w:pPr>
        <w:pStyle w:val="yiv6973451456ox-383d8ae9ef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3665220" cy="2748915"/>
            <wp:effectExtent l="0" t="0" r="0" b="0"/>
            <wp:docPr id="1" name="Picture 1" descr="https://images.findagrave.com/photos/2012/80/44925693_13323724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80/44925693_133237248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0A7" w:rsidRPr="00C340A7" w:rsidRDefault="00C340A7" w:rsidP="00C340A7">
      <w:pPr>
        <w:pStyle w:val="yiv6973451456ox-383d8ae9ef-msonormal"/>
        <w:spacing w:before="0" w:beforeAutospacing="0" w:after="0" w:afterAutospacing="0"/>
        <w:jc w:val="center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Photo by Alicia </w:t>
      </w:r>
      <w:proofErr w:type="spellStart"/>
      <w:r w:rsidRPr="00C340A7">
        <w:rPr>
          <w:rFonts w:ascii="Book Antiqua" w:hAnsi="Book Antiqua"/>
          <w:sz w:val="28"/>
          <w:szCs w:val="28"/>
        </w:rPr>
        <w:t>Kneuss</w:t>
      </w:r>
      <w:proofErr w:type="spellEnd"/>
    </w:p>
    <w:p w:rsidR="00C340A7" w:rsidRPr="00C340A7" w:rsidRDefault="00C340A7" w:rsidP="00C340A7">
      <w:pPr>
        <w:pStyle w:val="yiv6973451456ox-383d8ae9ef-msonormal"/>
        <w:spacing w:before="0" w:beforeAutospacing="0" w:after="0" w:afterAutospacing="0"/>
        <w:jc w:val="center"/>
        <w:rPr>
          <w:rFonts w:ascii="Book Antiqua" w:hAnsi="Book Antiqua"/>
          <w:sz w:val="28"/>
          <w:szCs w:val="28"/>
        </w:rPr>
      </w:pP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J. C.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Dies </w:t>
      </w:r>
      <w:proofErr w:type="gramStart"/>
      <w:r w:rsidRPr="00C340A7">
        <w:rPr>
          <w:rFonts w:ascii="Book Antiqua" w:hAnsi="Book Antiqua"/>
          <w:sz w:val="28"/>
          <w:szCs w:val="28"/>
        </w:rPr>
        <w:t>After</w:t>
      </w:r>
      <w:proofErr w:type="gramEnd"/>
      <w:r w:rsidRPr="00C340A7">
        <w:rPr>
          <w:rFonts w:ascii="Book Antiqua" w:hAnsi="Book Antiqua"/>
          <w:sz w:val="28"/>
          <w:szCs w:val="28"/>
        </w:rPr>
        <w:t xml:space="preserve"> Long Illness</w:t>
      </w: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            James C.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>, 73, lifelong resident of Adams county and Decatur, died at 11:20 o’clock Sunday morning at his home, 117 Porter Vista, following an illness of two years.</w:t>
      </w: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            Mr.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retired in 1960 from the Decatur Casting Co., where he had been employed for 41 years.</w:t>
      </w: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            Born in Blue Creek </w:t>
      </w:r>
      <w:proofErr w:type="gramStart"/>
      <w:r w:rsidRPr="00C340A7">
        <w:rPr>
          <w:rFonts w:ascii="Book Antiqua" w:hAnsi="Book Antiqua"/>
          <w:sz w:val="28"/>
          <w:szCs w:val="28"/>
        </w:rPr>
        <w:t>township</w:t>
      </w:r>
      <w:proofErr w:type="gramEnd"/>
      <w:r w:rsidRPr="00C340A7">
        <w:rPr>
          <w:rFonts w:ascii="Book Antiqua" w:hAnsi="Book Antiqua"/>
          <w:sz w:val="28"/>
          <w:szCs w:val="28"/>
        </w:rPr>
        <w:t xml:space="preserve"> Oct. 25, 1890, he was a son of Grant and Emma Everett-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.  He was first married to Edna </w:t>
      </w:r>
      <w:proofErr w:type="spellStart"/>
      <w:r w:rsidRPr="00C340A7">
        <w:rPr>
          <w:rFonts w:ascii="Book Antiqua" w:hAnsi="Book Antiqua"/>
          <w:sz w:val="28"/>
          <w:szCs w:val="28"/>
        </w:rPr>
        <w:t>Durr</w:t>
      </w:r>
      <w:proofErr w:type="spellEnd"/>
      <w:r w:rsidRPr="00C340A7">
        <w:rPr>
          <w:rFonts w:ascii="Book Antiqua" w:hAnsi="Book Antiqua"/>
          <w:sz w:val="28"/>
          <w:szCs w:val="28"/>
        </w:rPr>
        <w:t>, who died in 1957.  He was married to Mrs. Mary Hazelwood in 1959.</w:t>
      </w: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            Mr.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was a member of the first Baptist church.</w:t>
      </w: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            Surviving are his wife; three sons, Harold C. , Gerald G. and James J.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, all of Decatur; eight grandchildren; two brothers, William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C340A7">
        <w:rPr>
          <w:rFonts w:ascii="Book Antiqua" w:hAnsi="Book Antiqua"/>
          <w:sz w:val="28"/>
          <w:szCs w:val="28"/>
        </w:rPr>
        <w:t>Redkey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, and Russell </w:t>
      </w:r>
      <w:proofErr w:type="spellStart"/>
      <w:r w:rsidRPr="00C340A7">
        <w:rPr>
          <w:rFonts w:ascii="Book Antiqua" w:hAnsi="Book Antiqua"/>
          <w:sz w:val="28"/>
          <w:szCs w:val="28"/>
        </w:rPr>
        <w:t>Strickler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of Fort Wayne, and eight sisters, Mrs. Cora </w:t>
      </w:r>
      <w:proofErr w:type="spellStart"/>
      <w:r w:rsidRPr="00C340A7">
        <w:rPr>
          <w:rFonts w:ascii="Book Antiqua" w:hAnsi="Book Antiqua"/>
          <w:sz w:val="28"/>
          <w:szCs w:val="28"/>
        </w:rPr>
        <w:t>Lautzenheiser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of Decatur, Mrs. Effie Corbett of St. Paul, Minn., Mrs. Floyd L. (Lydia) Meyers of Salem, Mrs. Ed (</w:t>
      </w:r>
      <w:proofErr w:type="spellStart"/>
      <w:r w:rsidRPr="00C340A7">
        <w:rPr>
          <w:rFonts w:ascii="Book Antiqua" w:hAnsi="Book Antiqua"/>
          <w:sz w:val="28"/>
          <w:szCs w:val="28"/>
        </w:rPr>
        <w:t>Vernotia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) Wolke of Fort Wayne, Mrs. Wilma </w:t>
      </w:r>
      <w:proofErr w:type="spellStart"/>
      <w:r w:rsidRPr="00C340A7">
        <w:rPr>
          <w:rFonts w:ascii="Book Antiqua" w:hAnsi="Book Antiqua"/>
          <w:sz w:val="28"/>
          <w:szCs w:val="28"/>
        </w:rPr>
        <w:t>Hoblet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of Wilshire, O., Mrs. Henry B. (Jessie) Parrish, of Fort Wayne, Mrs. </w:t>
      </w:r>
      <w:proofErr w:type="spellStart"/>
      <w:r w:rsidRPr="00C340A7">
        <w:rPr>
          <w:rFonts w:ascii="Book Antiqua" w:hAnsi="Book Antiqua"/>
          <w:sz w:val="28"/>
          <w:szCs w:val="28"/>
        </w:rPr>
        <w:t>LeDoyle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(Mabel) </w:t>
      </w:r>
      <w:proofErr w:type="spellStart"/>
      <w:r w:rsidRPr="00C340A7">
        <w:rPr>
          <w:rFonts w:ascii="Book Antiqua" w:hAnsi="Book Antiqua"/>
          <w:sz w:val="28"/>
          <w:szCs w:val="28"/>
        </w:rPr>
        <w:t>Feigley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of Rockford, O., and Mrs. Norbert (Ruby) Huffman of Berne.  One sister and one grandchild are deceased.  </w:t>
      </w:r>
    </w:p>
    <w:p w:rsidR="003B7350" w:rsidRPr="00C340A7" w:rsidRDefault="003B7350" w:rsidP="003B7350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340A7">
        <w:rPr>
          <w:rFonts w:ascii="Book Antiqua" w:hAnsi="Book Antiqua"/>
          <w:sz w:val="28"/>
          <w:szCs w:val="28"/>
        </w:rPr>
        <w:t xml:space="preserve">            Funeral services will be conducted at 2 p.m. Wednesday at the First Baptist church, with the Rev. Robert L. </w:t>
      </w:r>
      <w:proofErr w:type="spellStart"/>
      <w:r w:rsidRPr="00C340A7">
        <w:rPr>
          <w:rFonts w:ascii="Book Antiqua" w:hAnsi="Book Antiqua"/>
          <w:sz w:val="28"/>
          <w:szCs w:val="28"/>
        </w:rPr>
        <w:t>Chidister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 officiating, assisted by the Rev. Richard Van </w:t>
      </w:r>
      <w:proofErr w:type="spellStart"/>
      <w:r w:rsidRPr="00C340A7">
        <w:rPr>
          <w:rFonts w:ascii="Book Antiqua" w:hAnsi="Book Antiqua"/>
          <w:sz w:val="28"/>
          <w:szCs w:val="28"/>
        </w:rPr>
        <w:t>Hoosen</w:t>
      </w:r>
      <w:proofErr w:type="spellEnd"/>
      <w:r w:rsidRPr="00C340A7">
        <w:rPr>
          <w:rFonts w:ascii="Book Antiqua" w:hAnsi="Book Antiqua"/>
          <w:sz w:val="28"/>
          <w:szCs w:val="28"/>
        </w:rPr>
        <w:t xml:space="preserve">.  Burial will be in the Decatur cemetery.  The body was removed to the </w:t>
      </w:r>
      <w:proofErr w:type="spellStart"/>
      <w:r w:rsidRPr="00C340A7">
        <w:rPr>
          <w:rFonts w:ascii="Book Antiqua" w:hAnsi="Book Antiqua"/>
          <w:sz w:val="28"/>
          <w:szCs w:val="28"/>
        </w:rPr>
        <w:t>Winteregg</w:t>
      </w:r>
      <w:proofErr w:type="spellEnd"/>
      <w:r w:rsidRPr="00C340A7">
        <w:rPr>
          <w:rFonts w:ascii="Book Antiqua" w:hAnsi="Book Antiqua"/>
          <w:sz w:val="28"/>
          <w:szCs w:val="28"/>
        </w:rPr>
        <w:t>-Linn funeral home, where friends may call from 7 to 10 p.m. today, 5-10 p.m. Tuesday, and 8 a.m. to 12 noon Wednesday, when the body will be taken to the church to lie in state until time of the services.  (Mon. Aug. 31, 1964)</w:t>
      </w:r>
    </w:p>
    <w:p w:rsidR="008C6D78" w:rsidRPr="00C340A7" w:rsidRDefault="008C6D78" w:rsidP="008C6D78">
      <w:pPr>
        <w:pStyle w:val="yiv6973451456ox-383d8ae9ef-msonormal"/>
        <w:spacing w:before="0" w:beforeAutospacing="0" w:after="0" w:afterAutospacing="0"/>
        <w:rPr>
          <w:rFonts w:ascii="Book Antiqua" w:hAnsi="Book Antiqua"/>
          <w:sz w:val="28"/>
          <w:szCs w:val="28"/>
        </w:rPr>
      </w:pPr>
    </w:p>
    <w:p w:rsidR="006E03B3" w:rsidRPr="00C340A7" w:rsidRDefault="00F4510B" w:rsidP="008C6D7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340A7">
        <w:rPr>
          <w:rFonts w:ascii="Book Antiqua" w:hAnsi="Book Antiqua"/>
          <w:b/>
          <w:sz w:val="28"/>
          <w:szCs w:val="28"/>
        </w:rPr>
        <w:t>Berne (IN) Library Heritage Room</w:t>
      </w:r>
    </w:p>
    <w:p w:rsidR="00F4510B" w:rsidRPr="00C340A7" w:rsidRDefault="00F4510B" w:rsidP="008C6D7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340A7">
        <w:rPr>
          <w:rFonts w:ascii="Book Antiqua" w:hAnsi="Book Antiqua"/>
          <w:b/>
          <w:sz w:val="28"/>
          <w:szCs w:val="28"/>
        </w:rPr>
        <w:t>1962-1964 Adams County Obits</w:t>
      </w:r>
    </w:p>
    <w:p w:rsidR="00F4510B" w:rsidRPr="00C340A7" w:rsidRDefault="00F4510B" w:rsidP="008C6D7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340A7">
        <w:rPr>
          <w:rFonts w:ascii="Book Antiqua" w:hAnsi="Book Antiqua"/>
          <w:b/>
          <w:sz w:val="28"/>
          <w:szCs w:val="28"/>
        </w:rPr>
        <w:t xml:space="preserve">Transcribed by Janice </w:t>
      </w:r>
      <w:proofErr w:type="spellStart"/>
      <w:r w:rsidRPr="00C340A7">
        <w:rPr>
          <w:rFonts w:ascii="Book Antiqua" w:hAnsi="Book Antiqua"/>
          <w:b/>
          <w:sz w:val="28"/>
          <w:szCs w:val="28"/>
        </w:rPr>
        <w:t>Vasilovski</w:t>
      </w:r>
      <w:proofErr w:type="spellEnd"/>
    </w:p>
    <w:sectPr w:rsidR="00F4510B" w:rsidRPr="00C340A7" w:rsidSect="00C340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89"/>
    <w:rsid w:val="000A2290"/>
    <w:rsid w:val="003B7350"/>
    <w:rsid w:val="005C4A89"/>
    <w:rsid w:val="005D2597"/>
    <w:rsid w:val="005E157D"/>
    <w:rsid w:val="006E03B3"/>
    <w:rsid w:val="008215F2"/>
    <w:rsid w:val="00881BBF"/>
    <w:rsid w:val="008C6D78"/>
    <w:rsid w:val="008F2949"/>
    <w:rsid w:val="00A53C62"/>
    <w:rsid w:val="00C340A7"/>
    <w:rsid w:val="00D70C4A"/>
    <w:rsid w:val="00DD65B8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73420304default-style">
    <w:name w:val="yiv7073420304default-style"/>
    <w:basedOn w:val="Normal"/>
    <w:rsid w:val="005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73451456ox-383d8ae9ef-msonormal">
    <w:name w:val="yiv6973451456ox-383d8ae9ef-msonormal"/>
    <w:basedOn w:val="Normal"/>
    <w:rsid w:val="00F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51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73420304default-style">
    <w:name w:val="yiv7073420304default-style"/>
    <w:basedOn w:val="Normal"/>
    <w:rsid w:val="005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73451456ox-383d8ae9ef-msonormal">
    <w:name w:val="yiv6973451456ox-383d8ae9ef-msonormal"/>
    <w:basedOn w:val="Normal"/>
    <w:rsid w:val="00F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51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2018-05-05T01:51:00Z</dcterms:created>
  <dcterms:modified xsi:type="dcterms:W3CDTF">2018-08-04T02:59:00Z</dcterms:modified>
</cp:coreProperties>
</file>