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C4" w:rsidRPr="002775E2" w:rsidRDefault="002775E2" w:rsidP="00F613C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Ruth G</w:t>
      </w:r>
      <w:r w:rsidR="00A535CB">
        <w:rPr>
          <w:rFonts w:ascii="Book Antiqua" w:hAnsi="Book Antiqua"/>
          <w:sz w:val="40"/>
          <w:szCs w:val="40"/>
        </w:rPr>
        <w:t>eraldine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(Evans)</w:t>
      </w:r>
      <w:r w:rsidRPr="002775E2">
        <w:rPr>
          <w:rFonts w:ascii="Book Antiqua" w:hAnsi="Book Antiqua"/>
          <w:sz w:val="40"/>
          <w:szCs w:val="40"/>
        </w:rPr>
        <w:t xml:space="preserve"> </w:t>
      </w:r>
      <w:proofErr w:type="spellStart"/>
      <w:r w:rsidRPr="002775E2">
        <w:rPr>
          <w:rFonts w:ascii="Book Antiqua" w:hAnsi="Book Antiqua"/>
          <w:sz w:val="40"/>
          <w:szCs w:val="40"/>
        </w:rPr>
        <w:t>Eley</w:t>
      </w:r>
      <w:proofErr w:type="spellEnd"/>
    </w:p>
    <w:p w:rsidR="002775E2" w:rsidRPr="002775E2" w:rsidRDefault="002775E2" w:rsidP="00F613C4">
      <w:pPr>
        <w:contextualSpacing/>
        <w:jc w:val="center"/>
        <w:rPr>
          <w:rFonts w:ascii="Book Antiqua" w:hAnsi="Book Antiqua"/>
          <w:sz w:val="40"/>
          <w:szCs w:val="40"/>
        </w:rPr>
      </w:pPr>
      <w:r w:rsidRPr="002775E2">
        <w:rPr>
          <w:rFonts w:ascii="Book Antiqua" w:hAnsi="Book Antiqua"/>
          <w:sz w:val="40"/>
          <w:szCs w:val="40"/>
        </w:rPr>
        <w:t>April 21, 1926 – November 30, 2017</w:t>
      </w:r>
    </w:p>
    <w:p w:rsidR="002775E2" w:rsidRPr="009A37D0" w:rsidRDefault="002775E2" w:rsidP="00F613C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613C4" w:rsidRPr="002775E2" w:rsidRDefault="002775E2" w:rsidP="00F613C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2775E2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3ED89014" wp14:editId="151C32C6">
            <wp:extent cx="3495555" cy="1946398"/>
            <wp:effectExtent l="0" t="0" r="0" b="0"/>
            <wp:docPr id="1" name="Picture 1" descr="F:\Indiana\Jay Co\Bluff Point - BOOK\E\Not Deceased\Eley, R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diana\Jay Co\Bluff Point - BOOK\E\Not Deceased\Eley, Ru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00" cy="19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0F" w:rsidRPr="002775E2" w:rsidRDefault="00E4210F" w:rsidP="00F613C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775E2" w:rsidRPr="002775E2" w:rsidRDefault="002775E2" w:rsidP="002775E2">
      <w:pPr>
        <w:pStyle w:val="NormalWeb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 </w:t>
      </w:r>
      <w:r w:rsidRPr="002775E2">
        <w:rPr>
          <w:rFonts w:ascii="Book Antiqua" w:hAnsi="Book Antiqua" w:cs="Arial"/>
          <w:color w:val="222222"/>
          <w:sz w:val="30"/>
          <w:szCs w:val="30"/>
        </w:rPr>
        <w:t xml:space="preserve">Ruth </w:t>
      </w:r>
      <w:proofErr w:type="spellStart"/>
      <w:r w:rsidRPr="002775E2">
        <w:rPr>
          <w:rFonts w:ascii="Book Antiqua" w:hAnsi="Book Antiqua" w:cs="Arial"/>
          <w:color w:val="222222"/>
          <w:sz w:val="30"/>
          <w:szCs w:val="30"/>
        </w:rPr>
        <w:t>Eley</w:t>
      </w:r>
      <w:proofErr w:type="spellEnd"/>
      <w:r w:rsidRPr="002775E2">
        <w:rPr>
          <w:rFonts w:ascii="Book Antiqua" w:hAnsi="Book Antiqua" w:cs="Arial"/>
          <w:color w:val="222222"/>
          <w:sz w:val="30"/>
          <w:szCs w:val="30"/>
        </w:rPr>
        <w:t xml:space="preserve">, age 91, a former resident of rural Portland, passed away on Thursday, November 30, 2017 at IU Health Ball Memorial Hospital in Muncie.  She was currently a resident of Miller’s Merry Manor in Dunkirk. Ruth was born on April 21, 1926, in Delaware County, Indiana, the daughter of Ralph and Clara (Michael) Evans.  She was a house keeper for several people in Portland for many years.  She married Martin </w:t>
      </w:r>
      <w:proofErr w:type="spellStart"/>
      <w:r w:rsidRPr="002775E2">
        <w:rPr>
          <w:rFonts w:ascii="Book Antiqua" w:hAnsi="Book Antiqua" w:cs="Arial"/>
          <w:color w:val="222222"/>
          <w:sz w:val="30"/>
          <w:szCs w:val="30"/>
        </w:rPr>
        <w:t>Eley</w:t>
      </w:r>
      <w:proofErr w:type="spellEnd"/>
      <w:r w:rsidRPr="002775E2">
        <w:rPr>
          <w:rFonts w:ascii="Book Antiqua" w:hAnsi="Book Antiqua" w:cs="Arial"/>
          <w:color w:val="222222"/>
          <w:sz w:val="30"/>
          <w:szCs w:val="30"/>
        </w:rPr>
        <w:t xml:space="preserve"> on September 2, 1942 and he passed away on April 16, 1990. </w:t>
      </w:r>
    </w:p>
    <w:p w:rsidR="002775E2" w:rsidRPr="002775E2" w:rsidRDefault="002775E2" w:rsidP="002775E2">
      <w:pPr>
        <w:pStyle w:val="NormalWeb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    </w:t>
      </w:r>
      <w:r w:rsidRPr="002775E2">
        <w:rPr>
          <w:rFonts w:ascii="Book Antiqua" w:hAnsi="Book Antiqua" w:cs="Arial"/>
          <w:color w:val="222222"/>
          <w:sz w:val="30"/>
          <w:szCs w:val="30"/>
        </w:rPr>
        <w:t>Survivors include: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  <w:r w:rsidRPr="002775E2">
        <w:rPr>
          <w:rFonts w:ascii="Book Antiqua" w:hAnsi="Book Antiqua" w:cs="Arial"/>
          <w:color w:val="222222"/>
          <w:sz w:val="30"/>
          <w:szCs w:val="30"/>
        </w:rPr>
        <w:t xml:space="preserve">3 sons:  Dick </w:t>
      </w:r>
      <w:proofErr w:type="spellStart"/>
      <w:r w:rsidRPr="002775E2">
        <w:rPr>
          <w:rFonts w:ascii="Book Antiqua" w:hAnsi="Book Antiqua" w:cs="Arial"/>
          <w:color w:val="222222"/>
          <w:sz w:val="30"/>
          <w:szCs w:val="30"/>
        </w:rPr>
        <w:t>Eley</w:t>
      </w:r>
      <w:proofErr w:type="spellEnd"/>
      <w:r w:rsidRPr="002775E2">
        <w:rPr>
          <w:rFonts w:ascii="Book Antiqua" w:hAnsi="Book Antiqua" w:cs="Arial"/>
          <w:color w:val="222222"/>
          <w:sz w:val="30"/>
          <w:szCs w:val="30"/>
        </w:rPr>
        <w:t xml:space="preserve"> – rural Portland, Indiana</w:t>
      </w:r>
      <w:r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2775E2">
        <w:rPr>
          <w:rFonts w:ascii="Book Antiqua" w:hAnsi="Book Antiqua" w:cs="Arial"/>
          <w:color w:val="222222"/>
          <w:sz w:val="30"/>
          <w:szCs w:val="30"/>
        </w:rPr>
        <w:t xml:space="preserve">Tom </w:t>
      </w:r>
      <w:proofErr w:type="spellStart"/>
      <w:r w:rsidRPr="002775E2">
        <w:rPr>
          <w:rFonts w:ascii="Book Antiqua" w:hAnsi="Book Antiqua" w:cs="Arial"/>
          <w:color w:val="222222"/>
          <w:sz w:val="30"/>
          <w:szCs w:val="30"/>
        </w:rPr>
        <w:t>Eley</w:t>
      </w:r>
      <w:proofErr w:type="spellEnd"/>
      <w:r w:rsidRPr="002775E2">
        <w:rPr>
          <w:rFonts w:ascii="Book Antiqua" w:hAnsi="Book Antiqua" w:cs="Arial"/>
          <w:color w:val="222222"/>
          <w:sz w:val="30"/>
          <w:szCs w:val="30"/>
        </w:rPr>
        <w:t xml:space="preserve"> – rural Portland, Indiana</w:t>
      </w:r>
      <w:r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2775E2">
        <w:rPr>
          <w:rFonts w:ascii="Book Antiqua" w:hAnsi="Book Antiqua" w:cs="Arial"/>
          <w:color w:val="222222"/>
          <w:sz w:val="30"/>
          <w:szCs w:val="30"/>
        </w:rPr>
        <w:t xml:space="preserve">Albert </w:t>
      </w:r>
      <w:proofErr w:type="spellStart"/>
      <w:r w:rsidRPr="002775E2">
        <w:rPr>
          <w:rFonts w:ascii="Book Antiqua" w:hAnsi="Book Antiqua" w:cs="Arial"/>
          <w:color w:val="222222"/>
          <w:sz w:val="30"/>
          <w:szCs w:val="30"/>
        </w:rPr>
        <w:t>Eley</w:t>
      </w:r>
      <w:proofErr w:type="spellEnd"/>
      <w:r w:rsidRPr="002775E2">
        <w:rPr>
          <w:rFonts w:ascii="Book Antiqua" w:hAnsi="Book Antiqua" w:cs="Arial"/>
          <w:color w:val="222222"/>
          <w:sz w:val="30"/>
          <w:szCs w:val="30"/>
        </w:rPr>
        <w:t xml:space="preserve"> (wife Delores) – Dunkirk, Indiana</w:t>
      </w:r>
      <w:r>
        <w:rPr>
          <w:rFonts w:ascii="Book Antiqua" w:hAnsi="Book Antiqua" w:cs="Arial"/>
          <w:color w:val="222222"/>
          <w:sz w:val="30"/>
          <w:szCs w:val="30"/>
        </w:rPr>
        <w:t xml:space="preserve">; </w:t>
      </w:r>
      <w:r w:rsidRPr="002775E2">
        <w:rPr>
          <w:rFonts w:ascii="Book Antiqua" w:hAnsi="Book Antiqua" w:cs="Arial"/>
          <w:color w:val="222222"/>
          <w:sz w:val="30"/>
          <w:szCs w:val="30"/>
        </w:rPr>
        <w:t>Several grandchildren and several great grandchildren</w:t>
      </w:r>
      <w:r>
        <w:rPr>
          <w:rFonts w:ascii="Book Antiqua" w:hAnsi="Book Antiqua" w:cs="Arial"/>
          <w:color w:val="222222"/>
          <w:sz w:val="30"/>
          <w:szCs w:val="30"/>
        </w:rPr>
        <w:t xml:space="preserve">. </w:t>
      </w:r>
      <w:r w:rsidRPr="002775E2">
        <w:rPr>
          <w:rFonts w:ascii="Book Antiqua" w:hAnsi="Book Antiqua" w:cs="Arial"/>
          <w:color w:val="222222"/>
          <w:sz w:val="30"/>
          <w:szCs w:val="30"/>
        </w:rPr>
        <w:t xml:space="preserve">She was preceded in death by a son, William </w:t>
      </w:r>
      <w:proofErr w:type="spellStart"/>
      <w:r w:rsidRPr="002775E2">
        <w:rPr>
          <w:rFonts w:ascii="Book Antiqua" w:hAnsi="Book Antiqua" w:cs="Arial"/>
          <w:color w:val="222222"/>
          <w:sz w:val="30"/>
          <w:szCs w:val="30"/>
        </w:rPr>
        <w:t>Eley</w:t>
      </w:r>
      <w:proofErr w:type="spellEnd"/>
      <w:r w:rsidRPr="002775E2">
        <w:rPr>
          <w:rFonts w:ascii="Book Antiqua" w:hAnsi="Book Antiqua" w:cs="Arial"/>
          <w:color w:val="222222"/>
          <w:sz w:val="30"/>
          <w:szCs w:val="30"/>
        </w:rPr>
        <w:t>. </w:t>
      </w:r>
    </w:p>
    <w:p w:rsidR="002775E2" w:rsidRDefault="002775E2" w:rsidP="002775E2">
      <w:pPr>
        <w:pStyle w:val="NormalWeb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 w:rsidRPr="002775E2">
        <w:rPr>
          <w:rFonts w:ascii="Book Antiqua" w:hAnsi="Book Antiqua" w:cs="Arial"/>
          <w:color w:val="222222"/>
          <w:sz w:val="30"/>
          <w:szCs w:val="30"/>
        </w:rPr>
        <w:t> </w:t>
      </w:r>
      <w:r>
        <w:rPr>
          <w:rFonts w:ascii="Book Antiqua" w:hAnsi="Book Antiqua" w:cs="Arial"/>
          <w:color w:val="222222"/>
          <w:sz w:val="30"/>
          <w:szCs w:val="30"/>
        </w:rPr>
        <w:t xml:space="preserve">  V</w:t>
      </w:r>
      <w:r w:rsidRPr="002775E2">
        <w:rPr>
          <w:rFonts w:ascii="Book Antiqua" w:hAnsi="Book Antiqua" w:cs="Arial"/>
          <w:color w:val="222222"/>
          <w:sz w:val="30"/>
          <w:szCs w:val="30"/>
        </w:rPr>
        <w:t>isitation will be held on Tuesday from 12 p.m. – 2 p.m. at the Williamson and Spencer Funeral Home in Portland.  Funeral services will follow at 2 p.m. on Tuesday at the funeral home.  Pastor Steve</w:t>
      </w:r>
      <w:r>
        <w:rPr>
          <w:rFonts w:ascii="Book Antiqua" w:hAnsi="Book Antiqua" w:cs="Arial"/>
          <w:color w:val="222222"/>
          <w:sz w:val="30"/>
          <w:szCs w:val="30"/>
        </w:rPr>
        <w:t xml:space="preserve"> Arnold</w:t>
      </w:r>
      <w:r w:rsidRPr="002775E2">
        <w:rPr>
          <w:rFonts w:ascii="Book Antiqua" w:hAnsi="Book Antiqua" w:cs="Arial"/>
          <w:color w:val="222222"/>
          <w:sz w:val="30"/>
          <w:szCs w:val="30"/>
        </w:rPr>
        <w:t xml:space="preserve"> will officiate and burial will follow in the Bluff Point Cemetery, south of Portland. </w:t>
      </w:r>
    </w:p>
    <w:p w:rsidR="002775E2" w:rsidRDefault="002775E2" w:rsidP="002775E2">
      <w:pPr>
        <w:pStyle w:val="NormalWeb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</w:p>
    <w:p w:rsidR="009A37D0" w:rsidRDefault="002775E2" w:rsidP="009A37D0">
      <w:pPr>
        <w:pStyle w:val="NormalWeb"/>
        <w:shd w:val="clear" w:color="auto" w:fill="FFFFFF"/>
        <w:contextualSpacing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Williamson &amp; Spencer Funeral Home</w:t>
      </w:r>
      <w:r w:rsidR="009A37D0">
        <w:rPr>
          <w:rFonts w:ascii="Book Antiqua" w:hAnsi="Book Antiqua" w:cs="Arial"/>
          <w:color w:val="222222"/>
          <w:sz w:val="30"/>
          <w:szCs w:val="30"/>
        </w:rPr>
        <w:t xml:space="preserve"> online obit </w:t>
      </w:r>
    </w:p>
    <w:p w:rsidR="00F613C4" w:rsidRPr="002775E2" w:rsidRDefault="009A37D0" w:rsidP="009A37D0">
      <w:pPr>
        <w:pStyle w:val="NormalWeb"/>
        <w:shd w:val="clear" w:color="auto" w:fill="FFFFFF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(</w:t>
      </w:r>
      <w:proofErr w:type="gramStart"/>
      <w:r>
        <w:rPr>
          <w:rFonts w:ascii="Book Antiqua" w:hAnsi="Book Antiqua" w:cs="Arial"/>
          <w:color w:val="222222"/>
          <w:sz w:val="30"/>
          <w:szCs w:val="30"/>
        </w:rPr>
        <w:t>accessed</w:t>
      </w:r>
      <w:proofErr w:type="gramEnd"/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  <w:r w:rsidR="002775E2">
        <w:rPr>
          <w:rFonts w:ascii="Book Antiqua" w:hAnsi="Book Antiqua" w:cs="Arial"/>
          <w:color w:val="222222"/>
          <w:sz w:val="30"/>
          <w:szCs w:val="30"/>
        </w:rPr>
        <w:t>November 30, 2017</w:t>
      </w:r>
      <w:r>
        <w:rPr>
          <w:rFonts w:ascii="Book Antiqua" w:hAnsi="Book Antiqua" w:cs="Arial"/>
          <w:color w:val="222222"/>
          <w:sz w:val="30"/>
          <w:szCs w:val="30"/>
        </w:rPr>
        <w:t>)</w:t>
      </w:r>
    </w:p>
    <w:sectPr w:rsidR="00F613C4" w:rsidRPr="0027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C4"/>
    <w:rsid w:val="000D44E9"/>
    <w:rsid w:val="001803B6"/>
    <w:rsid w:val="001E5E6E"/>
    <w:rsid w:val="002775E2"/>
    <w:rsid w:val="004C4886"/>
    <w:rsid w:val="005A74A2"/>
    <w:rsid w:val="00676008"/>
    <w:rsid w:val="007D0966"/>
    <w:rsid w:val="007E7C52"/>
    <w:rsid w:val="009016B4"/>
    <w:rsid w:val="009A37D0"/>
    <w:rsid w:val="00A535CB"/>
    <w:rsid w:val="00B55454"/>
    <w:rsid w:val="00C95CB0"/>
    <w:rsid w:val="00E16677"/>
    <w:rsid w:val="00E4210F"/>
    <w:rsid w:val="00F05F77"/>
    <w:rsid w:val="00F108B3"/>
    <w:rsid w:val="00F27C02"/>
    <w:rsid w:val="00F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2017-12-02T13:27:00Z</dcterms:created>
  <dcterms:modified xsi:type="dcterms:W3CDTF">2018-03-21T13:54:00Z</dcterms:modified>
</cp:coreProperties>
</file>