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4D498E" w:rsidP="00B57F76">
      <w:pPr>
        <w:jc w:val="center"/>
        <w:rPr>
          <w:rFonts w:ascii="Book Antiqua" w:hAnsi="Book Antiqua"/>
          <w:sz w:val="40"/>
          <w:szCs w:val="40"/>
        </w:rPr>
      </w:pPr>
      <w:r>
        <w:rPr>
          <w:rFonts w:ascii="Book Antiqua" w:hAnsi="Book Antiqua"/>
          <w:sz w:val="40"/>
          <w:szCs w:val="40"/>
        </w:rPr>
        <w:t>Faye (Money)</w:t>
      </w:r>
      <w:r w:rsidR="00827168">
        <w:rPr>
          <w:rFonts w:ascii="Book Antiqua" w:hAnsi="Book Antiqua"/>
          <w:sz w:val="40"/>
          <w:szCs w:val="40"/>
        </w:rPr>
        <w:t xml:space="preserve"> </w:t>
      </w:r>
      <w:r w:rsidR="00FC30E6">
        <w:rPr>
          <w:rFonts w:ascii="Book Antiqua" w:hAnsi="Book Antiqua"/>
          <w:sz w:val="40"/>
          <w:szCs w:val="40"/>
        </w:rPr>
        <w:t>Garringer</w:t>
      </w:r>
    </w:p>
    <w:p w:rsidR="00B57F76" w:rsidRDefault="004D498E" w:rsidP="00B57F76">
      <w:pPr>
        <w:jc w:val="center"/>
        <w:rPr>
          <w:rFonts w:ascii="Book Antiqua" w:hAnsi="Book Antiqua"/>
          <w:sz w:val="40"/>
          <w:szCs w:val="40"/>
        </w:rPr>
      </w:pPr>
      <w:r>
        <w:rPr>
          <w:rFonts w:ascii="Book Antiqua" w:hAnsi="Book Antiqua"/>
          <w:sz w:val="40"/>
          <w:szCs w:val="40"/>
        </w:rPr>
        <w:t>August 24, 1899 – August 22, 1985</w:t>
      </w:r>
    </w:p>
    <w:p w:rsidR="00147F4D" w:rsidRDefault="00827168" w:rsidP="00B57F76">
      <w:pPr>
        <w:jc w:val="center"/>
        <w:rPr>
          <w:rFonts w:ascii="Book Antiqua" w:hAnsi="Book Antiqua"/>
          <w:sz w:val="40"/>
          <w:szCs w:val="40"/>
        </w:rPr>
      </w:pPr>
      <w:r>
        <w:rPr>
          <w:rFonts w:ascii="Book Antiqua" w:hAnsi="Book Antiqua"/>
          <w:noProof/>
          <w:sz w:val="40"/>
          <w:szCs w:val="40"/>
        </w:rPr>
        <w:drawing>
          <wp:inline distT="0" distB="0" distL="0" distR="0">
            <wp:extent cx="5611368" cy="2721864"/>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inger, Faye &amp; Dav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1368" cy="2721864"/>
                    </a:xfrm>
                    <a:prstGeom prst="rect">
                      <a:avLst/>
                    </a:prstGeom>
                  </pic:spPr>
                </pic:pic>
              </a:graphicData>
            </a:graphic>
          </wp:inline>
        </w:drawing>
      </w:r>
    </w:p>
    <w:p w:rsidR="0002206A" w:rsidRDefault="004D498E" w:rsidP="00020528">
      <w:pPr>
        <w:spacing w:after="0"/>
        <w:rPr>
          <w:rFonts w:ascii="Book Antiqua" w:hAnsi="Book Antiqua"/>
          <w:sz w:val="24"/>
          <w:szCs w:val="24"/>
        </w:rPr>
      </w:pPr>
      <w:r w:rsidRPr="0002206A">
        <w:rPr>
          <w:rFonts w:ascii="Book Antiqua" w:hAnsi="Book Antiqua"/>
          <w:sz w:val="24"/>
          <w:szCs w:val="24"/>
        </w:rPr>
        <w:t xml:space="preserve">   </w:t>
      </w:r>
    </w:p>
    <w:p w:rsidR="00121DBD" w:rsidRPr="0002206A" w:rsidRDefault="004D498E" w:rsidP="00020528">
      <w:pPr>
        <w:spacing w:after="0"/>
        <w:rPr>
          <w:rFonts w:ascii="Book Antiqua" w:hAnsi="Book Antiqua"/>
          <w:sz w:val="24"/>
          <w:szCs w:val="24"/>
        </w:rPr>
      </w:pPr>
      <w:bookmarkStart w:id="0" w:name="_GoBack"/>
      <w:bookmarkEnd w:id="0"/>
      <w:r w:rsidRPr="0002206A">
        <w:rPr>
          <w:rFonts w:ascii="Book Antiqua" w:hAnsi="Book Antiqua"/>
          <w:sz w:val="24"/>
          <w:szCs w:val="24"/>
        </w:rPr>
        <w:t>Faye Garringer, 85, 107 N. Pleasant St., Portland</w:t>
      </w:r>
      <w:r w:rsidR="0002206A" w:rsidRPr="0002206A">
        <w:rPr>
          <w:rFonts w:ascii="Book Antiqua" w:hAnsi="Book Antiqua"/>
          <w:sz w:val="24"/>
          <w:szCs w:val="24"/>
        </w:rPr>
        <w:t>,</w:t>
      </w:r>
      <w:r w:rsidRPr="0002206A">
        <w:rPr>
          <w:rFonts w:ascii="Book Antiqua" w:hAnsi="Book Antiqua"/>
          <w:sz w:val="24"/>
          <w:szCs w:val="24"/>
        </w:rPr>
        <w:t xml:space="preserve"> died at her home Monday following a brief illness.</w:t>
      </w:r>
    </w:p>
    <w:p w:rsidR="004D498E" w:rsidRPr="0002206A" w:rsidRDefault="004D498E" w:rsidP="00020528">
      <w:pPr>
        <w:spacing w:after="0"/>
        <w:rPr>
          <w:rFonts w:ascii="Book Antiqua" w:hAnsi="Book Antiqua"/>
          <w:sz w:val="24"/>
          <w:szCs w:val="24"/>
        </w:rPr>
      </w:pPr>
      <w:r w:rsidRPr="0002206A">
        <w:rPr>
          <w:rFonts w:ascii="Book Antiqua" w:hAnsi="Book Antiqua"/>
          <w:sz w:val="24"/>
          <w:szCs w:val="24"/>
        </w:rPr>
        <w:t xml:space="preserve">   Born August 254, 1899, in Jay County, she was the daughter of George and Josie (Hanlin) Money. She was married November 30, 1918 to David Garringer who died December 27, 1970.</w:t>
      </w:r>
    </w:p>
    <w:p w:rsidR="004D498E" w:rsidRPr="0002206A" w:rsidRDefault="004D498E" w:rsidP="00020528">
      <w:pPr>
        <w:spacing w:after="0"/>
        <w:rPr>
          <w:rFonts w:ascii="Book Antiqua" w:hAnsi="Book Antiqua"/>
          <w:sz w:val="24"/>
          <w:szCs w:val="24"/>
        </w:rPr>
      </w:pPr>
      <w:r w:rsidRPr="0002206A">
        <w:rPr>
          <w:rFonts w:ascii="Book Antiqua" w:hAnsi="Book Antiqua"/>
          <w:sz w:val="24"/>
          <w:szCs w:val="24"/>
        </w:rPr>
        <w:t xml:space="preserve">   Surviving are five sons, Leo Garringer and Robert Garringer, both of Portland; David Garringer and Donald Garringer, Fort Wayne and Arthur Garringer, Indianapolis; one daughter, Betty Mann, Portland; one half-sister, Mable, Portland; one half brother, John Orville </w:t>
      </w:r>
      <w:proofErr w:type="spellStart"/>
      <w:r w:rsidRPr="0002206A">
        <w:rPr>
          <w:rFonts w:ascii="Book Antiqua" w:hAnsi="Book Antiqua"/>
          <w:sz w:val="24"/>
          <w:szCs w:val="24"/>
        </w:rPr>
        <w:t>Rarick</w:t>
      </w:r>
      <w:proofErr w:type="spellEnd"/>
      <w:r w:rsidRPr="0002206A">
        <w:rPr>
          <w:rFonts w:ascii="Book Antiqua" w:hAnsi="Book Antiqua"/>
          <w:sz w:val="24"/>
          <w:szCs w:val="24"/>
        </w:rPr>
        <w:t>, Arcadia, Fla.; 15 grandchildren and 14 great-grandchildren.</w:t>
      </w:r>
    </w:p>
    <w:p w:rsidR="004D498E" w:rsidRPr="0002206A" w:rsidRDefault="004D498E" w:rsidP="00020528">
      <w:pPr>
        <w:spacing w:after="0"/>
        <w:rPr>
          <w:rFonts w:ascii="Book Antiqua" w:hAnsi="Book Antiqua"/>
          <w:sz w:val="24"/>
          <w:szCs w:val="24"/>
        </w:rPr>
      </w:pPr>
      <w:r w:rsidRPr="0002206A">
        <w:rPr>
          <w:rFonts w:ascii="Book Antiqua" w:hAnsi="Book Antiqua"/>
          <w:sz w:val="24"/>
          <w:szCs w:val="24"/>
        </w:rPr>
        <w:t xml:space="preserve">   Services are set for 2 pm Thursday at the Baird-Freeman Funeral Home with Pastor Darrell Taggart officiating. Burial will be in Bluff Point Cemetery.  Friends may call at the funeral home from 2-4 and 7-9 pm Wednesday.</w:t>
      </w:r>
    </w:p>
    <w:p w:rsidR="00121DBD" w:rsidRPr="0002206A" w:rsidRDefault="00121DBD" w:rsidP="00020528">
      <w:pPr>
        <w:spacing w:after="0"/>
        <w:rPr>
          <w:rFonts w:ascii="Book Antiqua" w:hAnsi="Book Antiqua"/>
          <w:sz w:val="24"/>
          <w:szCs w:val="24"/>
        </w:rPr>
      </w:pPr>
    </w:p>
    <w:p w:rsidR="00B57F76" w:rsidRPr="0002206A" w:rsidRDefault="00923B75" w:rsidP="004A0D79">
      <w:pPr>
        <w:spacing w:after="0"/>
        <w:rPr>
          <w:rFonts w:ascii="Book Antiqua" w:eastAsia="Times New Roman" w:hAnsi="Book Antiqua" w:cs="Times New Roman"/>
          <w:b/>
          <w:sz w:val="24"/>
          <w:szCs w:val="24"/>
        </w:rPr>
      </w:pPr>
      <w:r w:rsidRPr="0002206A">
        <w:rPr>
          <w:rFonts w:ascii="Book Antiqua" w:eastAsia="Times New Roman" w:hAnsi="Book Antiqua" w:cs="Times New Roman"/>
          <w:b/>
          <w:sz w:val="24"/>
          <w:szCs w:val="24"/>
        </w:rPr>
        <w:t>Commercial Review</w:t>
      </w:r>
      <w:r w:rsidR="0002206A" w:rsidRPr="0002206A">
        <w:rPr>
          <w:rFonts w:ascii="Book Antiqua" w:eastAsia="Times New Roman" w:hAnsi="Book Antiqua" w:cs="Times New Roman"/>
          <w:b/>
          <w:sz w:val="24"/>
          <w:szCs w:val="24"/>
        </w:rPr>
        <w:t xml:space="preserve">, Portland, IN; </w:t>
      </w:r>
      <w:r w:rsidR="004D498E" w:rsidRPr="0002206A">
        <w:rPr>
          <w:rFonts w:ascii="Book Antiqua" w:eastAsia="Times New Roman" w:hAnsi="Book Antiqua" w:cs="Times New Roman"/>
          <w:b/>
          <w:sz w:val="24"/>
          <w:szCs w:val="24"/>
        </w:rPr>
        <w:t>July 23, 1985</w:t>
      </w:r>
    </w:p>
    <w:p w:rsidR="0002206A" w:rsidRPr="0002206A" w:rsidRDefault="0002206A" w:rsidP="004A0D79">
      <w:pPr>
        <w:spacing w:after="0"/>
        <w:rPr>
          <w:rFonts w:ascii="Book Antiqua" w:eastAsia="Times New Roman" w:hAnsi="Book Antiqua" w:cs="Times New Roman"/>
          <w:b/>
          <w:sz w:val="24"/>
          <w:szCs w:val="24"/>
        </w:rPr>
      </w:pPr>
    </w:p>
    <w:p w:rsidR="0002206A" w:rsidRPr="0002206A" w:rsidRDefault="0002206A" w:rsidP="004A0D79">
      <w:pPr>
        <w:spacing w:after="0"/>
        <w:rPr>
          <w:rFonts w:ascii="Book Antiqua" w:hAnsi="Book Antiqua"/>
          <w:b/>
          <w:sz w:val="24"/>
          <w:szCs w:val="24"/>
        </w:rPr>
      </w:pPr>
      <w:r w:rsidRPr="0002206A">
        <w:rPr>
          <w:rFonts w:ascii="Book Antiqua" w:eastAsia="Times New Roman" w:hAnsi="Book Antiqua" w:cs="Times New Roman"/>
          <w:b/>
          <w:sz w:val="24"/>
          <w:szCs w:val="24"/>
        </w:rPr>
        <w:t>Contributed by Jim Cox</w:t>
      </w:r>
    </w:p>
    <w:sectPr w:rsidR="0002206A" w:rsidRPr="00022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3834"/>
    <w:multiLevelType w:val="hybridMultilevel"/>
    <w:tmpl w:val="45E83BC2"/>
    <w:lvl w:ilvl="0" w:tplc="C6D44C3E">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76"/>
    <w:rsid w:val="00015F52"/>
    <w:rsid w:val="00020528"/>
    <w:rsid w:val="0002206A"/>
    <w:rsid w:val="0006653E"/>
    <w:rsid w:val="000D44E9"/>
    <w:rsid w:val="00121DBD"/>
    <w:rsid w:val="00147F4D"/>
    <w:rsid w:val="00164A20"/>
    <w:rsid w:val="00184453"/>
    <w:rsid w:val="001E5E6E"/>
    <w:rsid w:val="003328BE"/>
    <w:rsid w:val="00360F90"/>
    <w:rsid w:val="00366056"/>
    <w:rsid w:val="00392EF8"/>
    <w:rsid w:val="004A0D79"/>
    <w:rsid w:val="004C4886"/>
    <w:rsid w:val="004D498E"/>
    <w:rsid w:val="00564E0A"/>
    <w:rsid w:val="005F6D95"/>
    <w:rsid w:val="006066A4"/>
    <w:rsid w:val="006D36CD"/>
    <w:rsid w:val="007009D1"/>
    <w:rsid w:val="00797754"/>
    <w:rsid w:val="007E7C52"/>
    <w:rsid w:val="00827168"/>
    <w:rsid w:val="00843976"/>
    <w:rsid w:val="008B11C2"/>
    <w:rsid w:val="00923B75"/>
    <w:rsid w:val="00967388"/>
    <w:rsid w:val="009947B6"/>
    <w:rsid w:val="00A02139"/>
    <w:rsid w:val="00A3032F"/>
    <w:rsid w:val="00A61349"/>
    <w:rsid w:val="00AF1532"/>
    <w:rsid w:val="00B55454"/>
    <w:rsid w:val="00B57F76"/>
    <w:rsid w:val="00C25BC6"/>
    <w:rsid w:val="00C95CB0"/>
    <w:rsid w:val="00CC551B"/>
    <w:rsid w:val="00D05550"/>
    <w:rsid w:val="00D10131"/>
    <w:rsid w:val="00E16677"/>
    <w:rsid w:val="00EC5388"/>
    <w:rsid w:val="00F0389D"/>
    <w:rsid w:val="00F05F77"/>
    <w:rsid w:val="00F108B3"/>
    <w:rsid w:val="00F27C02"/>
    <w:rsid w:val="00F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76"/>
    <w:rPr>
      <w:rFonts w:ascii="Tahoma" w:hAnsi="Tahoma" w:cs="Tahoma"/>
      <w:sz w:val="16"/>
      <w:szCs w:val="16"/>
    </w:rPr>
  </w:style>
  <w:style w:type="paragraph" w:styleId="NormalWeb">
    <w:name w:val="Normal (Web)"/>
    <w:basedOn w:val="Normal"/>
    <w:uiPriority w:val="99"/>
    <w:semiHidden/>
    <w:unhideWhenUsed/>
    <w:rsid w:val="009947B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20528"/>
    <w:pPr>
      <w:autoSpaceDE w:val="0"/>
      <w:autoSpaceDN w:val="0"/>
      <w:adjustRightInd w:val="0"/>
      <w:spacing w:after="0"/>
    </w:pPr>
    <w:rPr>
      <w:rFonts w:ascii="Book Antiqua" w:hAnsi="Book Antiqua" w:cs="Book Antiqua"/>
      <w:color w:val="000000"/>
      <w:sz w:val="24"/>
      <w:szCs w:val="24"/>
    </w:rPr>
  </w:style>
  <w:style w:type="paragraph" w:styleId="ListParagraph">
    <w:name w:val="List Paragraph"/>
    <w:basedOn w:val="Normal"/>
    <w:uiPriority w:val="34"/>
    <w:qFormat/>
    <w:rsid w:val="00F0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76"/>
    <w:rPr>
      <w:rFonts w:ascii="Tahoma" w:hAnsi="Tahoma" w:cs="Tahoma"/>
      <w:sz w:val="16"/>
      <w:szCs w:val="16"/>
    </w:rPr>
  </w:style>
  <w:style w:type="paragraph" w:styleId="NormalWeb">
    <w:name w:val="Normal (Web)"/>
    <w:basedOn w:val="Normal"/>
    <w:uiPriority w:val="99"/>
    <w:semiHidden/>
    <w:unhideWhenUsed/>
    <w:rsid w:val="009947B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20528"/>
    <w:pPr>
      <w:autoSpaceDE w:val="0"/>
      <w:autoSpaceDN w:val="0"/>
      <w:adjustRightInd w:val="0"/>
      <w:spacing w:after="0"/>
    </w:pPr>
    <w:rPr>
      <w:rFonts w:ascii="Book Antiqua" w:hAnsi="Book Antiqua" w:cs="Book Antiqua"/>
      <w:color w:val="000000"/>
      <w:sz w:val="24"/>
      <w:szCs w:val="24"/>
    </w:rPr>
  </w:style>
  <w:style w:type="paragraph" w:styleId="ListParagraph">
    <w:name w:val="List Paragraph"/>
    <w:basedOn w:val="Normal"/>
    <w:uiPriority w:val="34"/>
    <w:qFormat/>
    <w:rsid w:val="00F0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2016-10-22T22:07:00Z</dcterms:created>
  <dcterms:modified xsi:type="dcterms:W3CDTF">2016-10-24T03:06:00Z</dcterms:modified>
</cp:coreProperties>
</file>